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00B" w:rsidRPr="009A4E5C" w:rsidRDefault="005028F2" w:rsidP="009A4E5C">
      <w:pPr>
        <w:spacing w:line="360" w:lineRule="auto"/>
        <w:jc w:val="center"/>
        <w:rPr>
          <w:rFonts w:ascii="宋体" w:eastAsia="宋体" w:hAnsi="宋体"/>
          <w:sz w:val="24"/>
          <w:szCs w:val="24"/>
        </w:rPr>
      </w:pPr>
      <w:r w:rsidRPr="009A4E5C">
        <w:rPr>
          <w:rFonts w:ascii="宋体" w:eastAsia="宋体" w:hAnsi="宋体" w:hint="eastAsia"/>
          <w:sz w:val="24"/>
          <w:szCs w:val="24"/>
        </w:rPr>
        <w:t>关于加强</w:t>
      </w:r>
      <w:r w:rsidRPr="009A4E5C">
        <w:rPr>
          <w:rFonts w:ascii="宋体" w:eastAsia="宋体" w:hAnsi="宋体"/>
          <w:sz w:val="24"/>
          <w:szCs w:val="24"/>
        </w:rPr>
        <w:t>2023年决策咨询专家团队建设的通知</w:t>
      </w:r>
    </w:p>
    <w:p w:rsidR="005028F2" w:rsidRPr="009A4E5C" w:rsidRDefault="005028F2" w:rsidP="009A4E5C">
      <w:pPr>
        <w:spacing w:line="360" w:lineRule="auto"/>
        <w:rPr>
          <w:rFonts w:ascii="宋体" w:eastAsia="宋体" w:hAnsi="宋体"/>
          <w:szCs w:val="21"/>
        </w:rPr>
      </w:pPr>
      <w:r w:rsidRPr="009A4E5C">
        <w:rPr>
          <w:rFonts w:ascii="宋体" w:eastAsia="宋体" w:hAnsi="宋体" w:hint="eastAsia"/>
          <w:szCs w:val="21"/>
        </w:rPr>
        <w:t>各院、部、系：</w:t>
      </w:r>
    </w:p>
    <w:p w:rsidR="00127525" w:rsidRPr="00127525" w:rsidRDefault="00127525" w:rsidP="003535F2">
      <w:pPr>
        <w:spacing w:line="360" w:lineRule="auto"/>
        <w:ind w:firstLineChars="200" w:firstLine="420"/>
        <w:rPr>
          <w:rFonts w:ascii="宋体" w:eastAsia="宋体" w:hAnsi="宋体"/>
          <w:szCs w:val="21"/>
        </w:rPr>
      </w:pPr>
      <w:r w:rsidRPr="00127525">
        <w:rPr>
          <w:rFonts w:ascii="宋体" w:eastAsia="宋体" w:hAnsi="宋体" w:hint="eastAsia"/>
          <w:szCs w:val="21"/>
        </w:rPr>
        <w:t>为深入学习贯彻党的二十大精神，加快建设国家高端科技智库，加强科协组织决策咨询战略人才队伍建设，中国科协现开展</w:t>
      </w:r>
      <w:r w:rsidRPr="00127525">
        <w:rPr>
          <w:rFonts w:ascii="宋体" w:eastAsia="宋体" w:hAnsi="宋体"/>
          <w:szCs w:val="21"/>
        </w:rPr>
        <w:t>2023年决策咨询专家团队建设的申报工作。现将有关申报事宜通知如下：</w:t>
      </w:r>
    </w:p>
    <w:p w:rsidR="00127525" w:rsidRPr="00127525" w:rsidRDefault="00127525" w:rsidP="00127525">
      <w:pPr>
        <w:spacing w:line="360" w:lineRule="auto"/>
        <w:rPr>
          <w:rFonts w:ascii="宋体" w:eastAsia="宋体" w:hAnsi="宋体"/>
          <w:szCs w:val="21"/>
        </w:rPr>
      </w:pPr>
    </w:p>
    <w:p w:rsidR="00127525" w:rsidRPr="00AD1453" w:rsidRDefault="00127525" w:rsidP="00127525">
      <w:pPr>
        <w:spacing w:line="360" w:lineRule="auto"/>
        <w:rPr>
          <w:rFonts w:ascii="宋体" w:eastAsia="宋体" w:hAnsi="宋体"/>
          <w:b/>
          <w:szCs w:val="21"/>
        </w:rPr>
      </w:pPr>
      <w:r w:rsidRPr="00AD1453">
        <w:rPr>
          <w:rFonts w:ascii="宋体" w:eastAsia="宋体" w:hAnsi="宋体" w:hint="eastAsia"/>
          <w:b/>
          <w:szCs w:val="21"/>
        </w:rPr>
        <w:t>一、团队建设要求</w:t>
      </w:r>
    </w:p>
    <w:p w:rsidR="00127525" w:rsidRPr="00127525" w:rsidRDefault="00127525" w:rsidP="00127525">
      <w:pPr>
        <w:spacing w:line="360" w:lineRule="auto"/>
        <w:rPr>
          <w:rFonts w:ascii="宋体" w:eastAsia="宋体" w:hAnsi="宋体"/>
          <w:szCs w:val="21"/>
        </w:rPr>
      </w:pPr>
    </w:p>
    <w:p w:rsidR="00127525" w:rsidRPr="00127525" w:rsidRDefault="00127525" w:rsidP="00127525">
      <w:pPr>
        <w:spacing w:line="360" w:lineRule="auto"/>
        <w:rPr>
          <w:rFonts w:ascii="宋体" w:eastAsia="宋体" w:hAnsi="宋体"/>
          <w:szCs w:val="21"/>
        </w:rPr>
      </w:pPr>
      <w:r w:rsidRPr="00127525">
        <w:rPr>
          <w:rFonts w:ascii="宋体" w:eastAsia="宋体" w:hAnsi="宋体"/>
          <w:szCs w:val="21"/>
        </w:rPr>
        <w:t>1）加强专家团队管理服务。申报单位是专家团队的建设和管理主体，要按照2022年4月《中国科协办公厅关于建立完善决策咨询专家团队的通知》（科协</w:t>
      </w:r>
      <w:proofErr w:type="gramStart"/>
      <w:r w:rsidRPr="00127525">
        <w:rPr>
          <w:rFonts w:ascii="宋体" w:eastAsia="宋体" w:hAnsi="宋体"/>
          <w:szCs w:val="21"/>
        </w:rPr>
        <w:t>办智字</w:t>
      </w:r>
      <w:proofErr w:type="gramEnd"/>
      <w:r w:rsidRPr="00127525">
        <w:rPr>
          <w:rFonts w:ascii="宋体" w:eastAsia="宋体" w:hAnsi="宋体"/>
          <w:szCs w:val="21"/>
        </w:rPr>
        <w:t>[2022]49号）要求履行职责，专家团队试点全国学会要加强对已报备专家团队的联系服务，充分发挥各学科（专业、领域）专家团队建言献策作用；建立完善专家团队的管理规范，提升专责人员的管理服务能力和水平。</w:t>
      </w:r>
    </w:p>
    <w:p w:rsidR="00127525" w:rsidRPr="00127525" w:rsidRDefault="00127525" w:rsidP="00127525">
      <w:pPr>
        <w:spacing w:line="360" w:lineRule="auto"/>
        <w:rPr>
          <w:rFonts w:ascii="宋体" w:eastAsia="宋体" w:hAnsi="宋体"/>
          <w:szCs w:val="21"/>
        </w:rPr>
      </w:pPr>
    </w:p>
    <w:p w:rsidR="00127525" w:rsidRPr="00127525" w:rsidRDefault="00127525" w:rsidP="00127525">
      <w:pPr>
        <w:spacing w:line="360" w:lineRule="auto"/>
        <w:rPr>
          <w:rFonts w:ascii="宋体" w:eastAsia="宋体" w:hAnsi="宋体"/>
          <w:szCs w:val="21"/>
        </w:rPr>
      </w:pPr>
      <w:r w:rsidRPr="00127525">
        <w:rPr>
          <w:rFonts w:ascii="宋体" w:eastAsia="宋体" w:hAnsi="宋体"/>
          <w:szCs w:val="21"/>
        </w:rPr>
        <w:t>2）主动承担决策咨询任务。积极组织动员专家团队，发挥专业特长、主动快速响应，高效完成中央及中国科协交办的重大和紧急决策咨询任务，形成高质量建议专报。</w:t>
      </w:r>
      <w:r w:rsidRPr="006F56BF">
        <w:rPr>
          <w:rFonts w:ascii="宋体" w:eastAsia="宋体" w:hAnsi="宋体"/>
          <w:color w:val="FF0000"/>
          <w:szCs w:val="21"/>
        </w:rPr>
        <w:t>专家团队负责单位每年至少有1篇专报被采用为科技工作者建议上报</w:t>
      </w:r>
      <w:r w:rsidRPr="00127525">
        <w:rPr>
          <w:rFonts w:ascii="宋体" w:eastAsia="宋体" w:hAnsi="宋体"/>
          <w:szCs w:val="21"/>
        </w:rPr>
        <w:t>。</w:t>
      </w:r>
    </w:p>
    <w:p w:rsidR="00127525" w:rsidRPr="00127525" w:rsidRDefault="00127525" w:rsidP="00127525">
      <w:pPr>
        <w:spacing w:line="360" w:lineRule="auto"/>
        <w:rPr>
          <w:rFonts w:ascii="宋体" w:eastAsia="宋体" w:hAnsi="宋体"/>
          <w:szCs w:val="21"/>
        </w:rPr>
      </w:pPr>
    </w:p>
    <w:p w:rsidR="00127525" w:rsidRPr="00127525" w:rsidRDefault="00127525" w:rsidP="00127525">
      <w:pPr>
        <w:spacing w:line="360" w:lineRule="auto"/>
        <w:rPr>
          <w:rFonts w:ascii="宋体" w:eastAsia="宋体" w:hAnsi="宋体"/>
          <w:szCs w:val="21"/>
        </w:rPr>
      </w:pPr>
      <w:r w:rsidRPr="00127525">
        <w:rPr>
          <w:rFonts w:ascii="宋体" w:eastAsia="宋体" w:hAnsi="宋体"/>
          <w:szCs w:val="21"/>
        </w:rPr>
        <w:t>3）优化重点学科领域布局。根据优化学科、突出重点的原则，本年度优先考虑从以下方向布局一批专家团队：数学、物理、化学、地理、生物等基础学科；国家安全、区域发展、技术经济、科技伦理、科技人才、知识产权、污染防控、防灾减灾等交叉学科；人工智能、新能源、新材料、生物医药等新兴产业以及疫情防控、健康管理等公共卫生治理领域。</w:t>
      </w:r>
    </w:p>
    <w:p w:rsidR="00127525" w:rsidRPr="00127525" w:rsidRDefault="00127525" w:rsidP="00127525">
      <w:pPr>
        <w:spacing w:line="360" w:lineRule="auto"/>
        <w:rPr>
          <w:rFonts w:ascii="宋体" w:eastAsia="宋体" w:hAnsi="宋体"/>
          <w:szCs w:val="21"/>
        </w:rPr>
      </w:pPr>
    </w:p>
    <w:p w:rsidR="00127525" w:rsidRPr="00127525" w:rsidRDefault="00127525" w:rsidP="00127525">
      <w:pPr>
        <w:spacing w:line="360" w:lineRule="auto"/>
        <w:rPr>
          <w:rFonts w:ascii="宋体" w:eastAsia="宋体" w:hAnsi="宋体"/>
          <w:szCs w:val="21"/>
        </w:rPr>
      </w:pPr>
      <w:r w:rsidRPr="00127525">
        <w:rPr>
          <w:rFonts w:ascii="宋体" w:eastAsia="宋体" w:hAnsi="宋体"/>
          <w:szCs w:val="21"/>
        </w:rPr>
        <w:t>4）加强青年专家队伍建设。积极鼓励、主动吸纳青年专家加入专家团队，今年新组建申报的专家团队应至少有1位青年研究人员作为骨干成员。要发现和凝聚一批具有一定战略思维和战略研究能力、具有培养发展潜力的青年研究人员，让青年学者在重大决策咨询任务中挑大梁当主角。</w:t>
      </w:r>
    </w:p>
    <w:p w:rsidR="00127525" w:rsidRPr="00127525" w:rsidRDefault="00127525" w:rsidP="00127525">
      <w:pPr>
        <w:spacing w:line="360" w:lineRule="auto"/>
        <w:rPr>
          <w:rFonts w:ascii="宋体" w:eastAsia="宋体" w:hAnsi="宋体"/>
          <w:szCs w:val="21"/>
        </w:rPr>
      </w:pPr>
    </w:p>
    <w:p w:rsidR="00127525" w:rsidRPr="00127525" w:rsidRDefault="00127525" w:rsidP="00127525">
      <w:pPr>
        <w:spacing w:line="360" w:lineRule="auto"/>
        <w:rPr>
          <w:rFonts w:ascii="宋体" w:eastAsia="宋体" w:hAnsi="宋体"/>
          <w:szCs w:val="21"/>
        </w:rPr>
      </w:pPr>
      <w:r w:rsidRPr="00127525">
        <w:rPr>
          <w:rFonts w:ascii="宋体" w:eastAsia="宋体" w:hAnsi="宋体" w:hint="eastAsia"/>
          <w:szCs w:val="21"/>
        </w:rPr>
        <w:t>青年研究员应符合以下基本条件：</w:t>
      </w:r>
      <w:r w:rsidRPr="00127525">
        <w:rPr>
          <w:rFonts w:ascii="宋体" w:eastAsia="宋体" w:hAnsi="宋体"/>
          <w:szCs w:val="21"/>
        </w:rPr>
        <w:t>1.具有较高的政治觉悟和政治理论水平，较强的社会责任感和使命感，严谨的科研作风、积极的团队合作精神；2.具有较高的专业研究水平和业务能</w:t>
      </w:r>
      <w:r w:rsidRPr="00127525">
        <w:rPr>
          <w:rFonts w:ascii="宋体" w:eastAsia="宋体" w:hAnsi="宋体"/>
          <w:szCs w:val="21"/>
        </w:rPr>
        <w:lastRenderedPageBreak/>
        <w:t>力，原则上应具有副高以上职称，能够把握本学科领域的发展前沿，取得一定影响力的研究成果；3.具有一定战略思维和战略研究能力，了解本领域的有关政策，参与过重大决策咨询任务，具有较强决策咨询专报撰写能力，独立完成专</w:t>
      </w:r>
      <w:proofErr w:type="gramStart"/>
      <w:r w:rsidRPr="00127525">
        <w:rPr>
          <w:rFonts w:ascii="宋体" w:eastAsia="宋体" w:hAnsi="宋体"/>
          <w:szCs w:val="21"/>
        </w:rPr>
        <w:t>报获得</w:t>
      </w:r>
      <w:proofErr w:type="gramEnd"/>
      <w:r w:rsidRPr="00127525">
        <w:rPr>
          <w:rFonts w:ascii="宋体" w:eastAsia="宋体" w:hAnsi="宋体"/>
          <w:szCs w:val="21"/>
        </w:rPr>
        <w:t>省部级以上领导批示者优先。４.青年研究员年龄原则上不超过40周岁，须有时间、精力承担科协临时决策咨询任务。</w:t>
      </w:r>
    </w:p>
    <w:p w:rsidR="00127525" w:rsidRPr="00127525" w:rsidRDefault="00127525" w:rsidP="00127525">
      <w:pPr>
        <w:spacing w:line="360" w:lineRule="auto"/>
        <w:rPr>
          <w:rFonts w:ascii="宋体" w:eastAsia="宋体" w:hAnsi="宋体"/>
          <w:szCs w:val="21"/>
        </w:rPr>
      </w:pPr>
    </w:p>
    <w:p w:rsidR="00127525" w:rsidRPr="00127525" w:rsidRDefault="00127525" w:rsidP="00127525">
      <w:pPr>
        <w:spacing w:line="360" w:lineRule="auto"/>
        <w:rPr>
          <w:rFonts w:ascii="宋体" w:eastAsia="宋体" w:hAnsi="宋体"/>
          <w:szCs w:val="21"/>
        </w:rPr>
      </w:pPr>
      <w:r w:rsidRPr="00127525">
        <w:rPr>
          <w:rFonts w:ascii="宋体" w:eastAsia="宋体" w:hAnsi="宋体"/>
          <w:szCs w:val="21"/>
        </w:rPr>
        <w:t>5）加强专家团队的考核激励。深入了解专家团队工作情况，组织开展年度总结考核评价。将完成中央及中国科协交办的重大或紧急决策咨询任务情况纳入团队年度考核范围，完成情况较好的给予工作项目支持，在同等条件下，优先承担中国科协战略发展</w:t>
      </w:r>
      <w:proofErr w:type="gramStart"/>
      <w:r w:rsidRPr="00127525">
        <w:rPr>
          <w:rFonts w:ascii="宋体" w:eastAsia="宋体" w:hAnsi="宋体"/>
          <w:szCs w:val="21"/>
        </w:rPr>
        <w:t>部决策</w:t>
      </w:r>
      <w:proofErr w:type="gramEnd"/>
      <w:r w:rsidRPr="00127525">
        <w:rPr>
          <w:rFonts w:ascii="宋体" w:eastAsia="宋体" w:hAnsi="宋体"/>
          <w:szCs w:val="21"/>
        </w:rPr>
        <w:t>咨询研究项目、推荐担任相关课题评审专家。青年研究员优先获得科技</w:t>
      </w:r>
      <w:proofErr w:type="gramStart"/>
      <w:r w:rsidRPr="00127525">
        <w:rPr>
          <w:rFonts w:ascii="宋体" w:eastAsia="宋体" w:hAnsi="宋体"/>
          <w:szCs w:val="21"/>
        </w:rPr>
        <w:t>智库青年</w:t>
      </w:r>
      <w:proofErr w:type="gramEnd"/>
      <w:r w:rsidRPr="00127525">
        <w:rPr>
          <w:rFonts w:ascii="宋体" w:eastAsia="宋体" w:hAnsi="宋体"/>
          <w:szCs w:val="21"/>
        </w:rPr>
        <w:t>人才计划的支持。</w:t>
      </w:r>
    </w:p>
    <w:p w:rsidR="00127525" w:rsidRPr="00127525" w:rsidRDefault="00127525" w:rsidP="00127525">
      <w:pPr>
        <w:spacing w:line="360" w:lineRule="auto"/>
        <w:rPr>
          <w:rFonts w:ascii="宋体" w:eastAsia="宋体" w:hAnsi="宋体"/>
          <w:szCs w:val="21"/>
        </w:rPr>
      </w:pPr>
    </w:p>
    <w:p w:rsidR="00127525" w:rsidRPr="00AD1453" w:rsidRDefault="00127525" w:rsidP="00127525">
      <w:pPr>
        <w:spacing w:line="360" w:lineRule="auto"/>
        <w:rPr>
          <w:rFonts w:ascii="宋体" w:eastAsia="宋体" w:hAnsi="宋体"/>
          <w:b/>
          <w:szCs w:val="21"/>
        </w:rPr>
      </w:pPr>
      <w:r w:rsidRPr="00AD1453">
        <w:rPr>
          <w:rFonts w:ascii="宋体" w:eastAsia="宋体" w:hAnsi="宋体" w:hint="eastAsia"/>
          <w:b/>
          <w:szCs w:val="21"/>
        </w:rPr>
        <w:t>二、报送要求</w:t>
      </w:r>
    </w:p>
    <w:p w:rsidR="00127525" w:rsidRPr="00127525" w:rsidRDefault="00127525" w:rsidP="00127525">
      <w:pPr>
        <w:spacing w:line="360" w:lineRule="auto"/>
        <w:rPr>
          <w:rFonts w:ascii="宋体" w:eastAsia="宋体" w:hAnsi="宋体"/>
          <w:szCs w:val="21"/>
        </w:rPr>
      </w:pPr>
    </w:p>
    <w:p w:rsidR="00127525" w:rsidRPr="00127525" w:rsidRDefault="00127525" w:rsidP="00127525">
      <w:pPr>
        <w:spacing w:line="360" w:lineRule="auto"/>
        <w:rPr>
          <w:rFonts w:ascii="宋体" w:eastAsia="宋体" w:hAnsi="宋体"/>
          <w:szCs w:val="21"/>
        </w:rPr>
      </w:pPr>
      <w:r w:rsidRPr="00127525">
        <w:rPr>
          <w:rFonts w:ascii="宋体" w:eastAsia="宋体" w:hAnsi="宋体"/>
          <w:szCs w:val="21"/>
        </w:rPr>
        <w:t>1）每个决策咨询专家团队一般不超过20人（包括首席专家和青年研究员）。</w:t>
      </w:r>
    </w:p>
    <w:p w:rsidR="00127525" w:rsidRPr="00127525" w:rsidRDefault="00127525" w:rsidP="00127525">
      <w:pPr>
        <w:spacing w:line="360" w:lineRule="auto"/>
        <w:rPr>
          <w:rFonts w:ascii="宋体" w:eastAsia="宋体" w:hAnsi="宋体"/>
          <w:szCs w:val="21"/>
        </w:rPr>
      </w:pPr>
    </w:p>
    <w:p w:rsidR="00127525" w:rsidRPr="00127525" w:rsidRDefault="00127525" w:rsidP="00127525">
      <w:pPr>
        <w:spacing w:line="360" w:lineRule="auto"/>
        <w:rPr>
          <w:rFonts w:ascii="宋体" w:eastAsia="宋体" w:hAnsi="宋体"/>
          <w:szCs w:val="21"/>
        </w:rPr>
      </w:pPr>
      <w:r w:rsidRPr="00127525">
        <w:rPr>
          <w:rFonts w:ascii="宋体" w:eastAsia="宋体" w:hAnsi="宋体"/>
          <w:szCs w:val="21"/>
        </w:rPr>
        <w:t>2）申报者需填写《决策咨询专家团队备案表》（附件1），《决策咨询专家团队首席专家推荐表》（附件</w:t>
      </w:r>
      <w:r w:rsidR="00F25ED3">
        <w:rPr>
          <w:rFonts w:ascii="宋体" w:eastAsia="宋体" w:hAnsi="宋体"/>
          <w:szCs w:val="21"/>
        </w:rPr>
        <w:t>2</w:t>
      </w:r>
      <w:r w:rsidRPr="00127525">
        <w:rPr>
          <w:rFonts w:ascii="宋体" w:eastAsia="宋体" w:hAnsi="宋体"/>
          <w:szCs w:val="21"/>
        </w:rPr>
        <w:t>），《决策咨询专家团队青年研究员推荐表》（附件</w:t>
      </w:r>
      <w:r w:rsidR="00F25ED3">
        <w:rPr>
          <w:rFonts w:ascii="宋体" w:eastAsia="宋体" w:hAnsi="宋体"/>
          <w:szCs w:val="21"/>
        </w:rPr>
        <w:t>3</w:t>
      </w:r>
      <w:r w:rsidRPr="00127525">
        <w:rPr>
          <w:rFonts w:ascii="宋体" w:eastAsia="宋体" w:hAnsi="宋体"/>
          <w:szCs w:val="21"/>
        </w:rPr>
        <w:t>）。</w:t>
      </w:r>
    </w:p>
    <w:p w:rsidR="00127525" w:rsidRPr="00127525" w:rsidRDefault="00127525" w:rsidP="00127525">
      <w:pPr>
        <w:spacing w:line="360" w:lineRule="auto"/>
        <w:rPr>
          <w:rFonts w:ascii="宋体" w:eastAsia="宋体" w:hAnsi="宋体"/>
          <w:szCs w:val="21"/>
        </w:rPr>
      </w:pPr>
    </w:p>
    <w:p w:rsidR="00127525" w:rsidRDefault="00127525" w:rsidP="00127525">
      <w:pPr>
        <w:spacing w:line="360" w:lineRule="auto"/>
        <w:rPr>
          <w:rFonts w:ascii="宋体" w:eastAsia="宋体" w:hAnsi="宋体"/>
          <w:szCs w:val="21"/>
        </w:rPr>
      </w:pPr>
      <w:r w:rsidRPr="00127525">
        <w:rPr>
          <w:rFonts w:ascii="宋体" w:eastAsia="宋体" w:hAnsi="宋体"/>
          <w:szCs w:val="21"/>
        </w:rPr>
        <w:t>3）请将填好的附件</w:t>
      </w:r>
      <w:r w:rsidR="00F25ED3">
        <w:rPr>
          <w:rFonts w:ascii="宋体" w:eastAsia="宋体" w:hAnsi="宋体" w:hint="eastAsia"/>
          <w:szCs w:val="21"/>
        </w:rPr>
        <w:t>1</w:t>
      </w:r>
      <w:r w:rsidR="00F25ED3">
        <w:rPr>
          <w:rFonts w:ascii="宋体" w:eastAsia="宋体" w:hAnsi="宋体"/>
          <w:szCs w:val="21"/>
        </w:rPr>
        <w:t>-3</w:t>
      </w:r>
      <w:r w:rsidRPr="00127525">
        <w:rPr>
          <w:rFonts w:ascii="宋体" w:eastAsia="宋体" w:hAnsi="宋体"/>
          <w:szCs w:val="21"/>
        </w:rPr>
        <w:t>于</w:t>
      </w:r>
      <w:r w:rsidRPr="00AD1453">
        <w:rPr>
          <w:rFonts w:ascii="宋体" w:eastAsia="宋体" w:hAnsi="宋体"/>
          <w:color w:val="FF0000"/>
          <w:szCs w:val="21"/>
        </w:rPr>
        <w:t>2023年5月</w:t>
      </w:r>
      <w:r w:rsidR="00C116EA">
        <w:rPr>
          <w:rFonts w:ascii="宋体" w:eastAsia="宋体" w:hAnsi="宋体"/>
          <w:color w:val="FF0000"/>
          <w:szCs w:val="21"/>
        </w:rPr>
        <w:t>8</w:t>
      </w:r>
      <w:r w:rsidRPr="00AD1453">
        <w:rPr>
          <w:rFonts w:ascii="宋体" w:eastAsia="宋体" w:hAnsi="宋体"/>
          <w:color w:val="FF0000"/>
          <w:szCs w:val="21"/>
        </w:rPr>
        <w:t>日前</w:t>
      </w:r>
      <w:r w:rsidRPr="00127525">
        <w:rPr>
          <w:rFonts w:ascii="宋体" w:eastAsia="宋体" w:hAnsi="宋体"/>
          <w:szCs w:val="21"/>
        </w:rPr>
        <w:t>将电子版（word版）发送到邮箱</w:t>
      </w:r>
      <w:r>
        <w:rPr>
          <w:rFonts w:ascii="宋体" w:eastAsia="宋体" w:hAnsi="宋体"/>
          <w:szCs w:val="21"/>
        </w:rPr>
        <w:t>1401472568</w:t>
      </w:r>
      <w:r w:rsidR="003535F2">
        <w:rPr>
          <w:rFonts w:ascii="宋体" w:eastAsia="宋体" w:hAnsi="宋体" w:hint="eastAsia"/>
          <w:szCs w:val="21"/>
        </w:rPr>
        <w:t>@</w:t>
      </w:r>
      <w:r w:rsidR="003535F2">
        <w:rPr>
          <w:rFonts w:ascii="宋体" w:eastAsia="宋体" w:hAnsi="宋体"/>
          <w:szCs w:val="21"/>
        </w:rPr>
        <w:t>qq.com</w:t>
      </w:r>
      <w:r w:rsidRPr="00127525">
        <w:rPr>
          <w:rFonts w:ascii="宋体" w:eastAsia="宋体" w:hAnsi="宋体"/>
          <w:szCs w:val="21"/>
        </w:rPr>
        <w:t>。</w:t>
      </w:r>
    </w:p>
    <w:p w:rsidR="003535F2" w:rsidRPr="00F25ED3" w:rsidRDefault="003535F2" w:rsidP="009A4E5C">
      <w:pPr>
        <w:spacing w:line="360" w:lineRule="auto"/>
        <w:rPr>
          <w:rFonts w:ascii="宋体" w:eastAsia="宋体" w:hAnsi="宋体"/>
          <w:szCs w:val="21"/>
        </w:rPr>
      </w:pPr>
    </w:p>
    <w:p w:rsidR="00B27259" w:rsidRPr="009A4E5C" w:rsidRDefault="00B27259" w:rsidP="009A4E5C">
      <w:pPr>
        <w:spacing w:line="360" w:lineRule="auto"/>
        <w:rPr>
          <w:rFonts w:ascii="宋体" w:eastAsia="宋体" w:hAnsi="宋体"/>
          <w:szCs w:val="21"/>
        </w:rPr>
      </w:pPr>
      <w:r w:rsidRPr="009A4E5C">
        <w:rPr>
          <w:rFonts w:ascii="宋体" w:eastAsia="宋体" w:hAnsi="宋体" w:hint="eastAsia"/>
          <w:szCs w:val="21"/>
        </w:rPr>
        <w:t>联系人：储新秀</w:t>
      </w:r>
    </w:p>
    <w:p w:rsidR="00B27259" w:rsidRPr="009A4E5C" w:rsidRDefault="00B27259" w:rsidP="009A4E5C">
      <w:pPr>
        <w:spacing w:line="360" w:lineRule="auto"/>
        <w:rPr>
          <w:rFonts w:ascii="宋体" w:eastAsia="宋体" w:hAnsi="宋体"/>
          <w:szCs w:val="21"/>
        </w:rPr>
      </w:pPr>
      <w:r w:rsidRPr="009A4E5C">
        <w:rPr>
          <w:rFonts w:ascii="宋体" w:eastAsia="宋体" w:hAnsi="宋体" w:hint="eastAsia"/>
          <w:szCs w:val="21"/>
        </w:rPr>
        <w:t>联系电话：8</w:t>
      </w:r>
      <w:r w:rsidRPr="009A4E5C">
        <w:rPr>
          <w:rFonts w:ascii="宋体" w:eastAsia="宋体" w:hAnsi="宋体"/>
          <w:szCs w:val="21"/>
        </w:rPr>
        <w:t>6185520</w:t>
      </w:r>
    </w:p>
    <w:p w:rsidR="00B27259" w:rsidRDefault="00B27259" w:rsidP="00B27259">
      <w:pPr>
        <w:rPr>
          <w:szCs w:val="21"/>
        </w:rPr>
      </w:pPr>
    </w:p>
    <w:p w:rsidR="003535F2" w:rsidRDefault="003535F2" w:rsidP="00B27259">
      <w:pPr>
        <w:rPr>
          <w:rFonts w:ascii="宋体" w:eastAsia="宋体" w:hAnsi="宋体"/>
          <w:szCs w:val="21"/>
        </w:rPr>
      </w:pPr>
      <w:r>
        <w:rPr>
          <w:rFonts w:hint="eastAsia"/>
          <w:szCs w:val="21"/>
        </w:rPr>
        <w:t xml:space="preserve"> </w:t>
      </w:r>
      <w:r>
        <w:rPr>
          <w:szCs w:val="21"/>
        </w:rPr>
        <w:t xml:space="preserve">                                                                   </w:t>
      </w:r>
      <w:r w:rsidRPr="003535F2">
        <w:rPr>
          <w:rFonts w:ascii="宋体" w:eastAsia="宋体" w:hAnsi="宋体" w:hint="eastAsia"/>
          <w:szCs w:val="21"/>
        </w:rPr>
        <w:t>科学技术处</w:t>
      </w:r>
    </w:p>
    <w:p w:rsidR="003535F2" w:rsidRPr="003535F2" w:rsidRDefault="003535F2" w:rsidP="003535F2">
      <w:pPr>
        <w:ind w:firstLineChars="3200" w:firstLine="6720"/>
        <w:rPr>
          <w:rFonts w:ascii="宋体" w:eastAsia="宋体" w:hAnsi="宋体"/>
          <w:szCs w:val="21"/>
        </w:rPr>
      </w:pPr>
      <w:bookmarkStart w:id="0" w:name="_GoBack"/>
      <w:bookmarkEnd w:id="0"/>
      <w:r>
        <w:rPr>
          <w:rFonts w:ascii="宋体" w:eastAsia="宋体" w:hAnsi="宋体" w:hint="eastAsia"/>
          <w:szCs w:val="21"/>
        </w:rPr>
        <w:t>2</w:t>
      </w:r>
      <w:r>
        <w:rPr>
          <w:rFonts w:ascii="宋体" w:eastAsia="宋体" w:hAnsi="宋体"/>
          <w:szCs w:val="21"/>
        </w:rPr>
        <w:t>023</w:t>
      </w:r>
      <w:r>
        <w:rPr>
          <w:rFonts w:ascii="宋体" w:eastAsia="宋体" w:hAnsi="宋体" w:hint="eastAsia"/>
          <w:szCs w:val="21"/>
        </w:rPr>
        <w:t>年5月5日</w:t>
      </w:r>
    </w:p>
    <w:sectPr w:rsidR="003535F2" w:rsidRPr="003535F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D55"/>
    <w:rsid w:val="000A34F6"/>
    <w:rsid w:val="00127525"/>
    <w:rsid w:val="003535F2"/>
    <w:rsid w:val="005028F2"/>
    <w:rsid w:val="006F56BF"/>
    <w:rsid w:val="00761D55"/>
    <w:rsid w:val="007E200B"/>
    <w:rsid w:val="009A4E5C"/>
    <w:rsid w:val="00AD1453"/>
    <w:rsid w:val="00B27259"/>
    <w:rsid w:val="00C116EA"/>
    <w:rsid w:val="00CD1005"/>
    <w:rsid w:val="00F25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46C7BC-AC79-43A4-9ACE-8F33053E8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72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207</Words>
  <Characters>1184</Characters>
  <Application>Microsoft Office Word</Application>
  <DocSecurity>0</DocSecurity>
  <Lines>9</Lines>
  <Paragraphs>2</Paragraphs>
  <ScaleCrop>false</ScaleCrop>
  <Company/>
  <LinksUpToDate>false</LinksUpToDate>
  <CharactersWithSpaces>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Administrator</cp:lastModifiedBy>
  <cp:revision>10</cp:revision>
  <dcterms:created xsi:type="dcterms:W3CDTF">2023-05-04T06:52:00Z</dcterms:created>
  <dcterms:modified xsi:type="dcterms:W3CDTF">2023-05-05T02:06:00Z</dcterms:modified>
</cp:coreProperties>
</file>