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40BF" w:rsidRDefault="00B649FE">
      <w:pPr>
        <w:jc w:val="center"/>
        <w:rPr>
          <w:b/>
          <w:sz w:val="32"/>
          <w:szCs w:val="28"/>
        </w:rPr>
      </w:pPr>
      <w:r>
        <w:rPr>
          <w:rFonts w:hint="eastAsia"/>
          <w:b/>
          <w:sz w:val="32"/>
          <w:szCs w:val="28"/>
        </w:rPr>
        <w:t>关于组织申报</w:t>
      </w:r>
      <w:r>
        <w:rPr>
          <w:rFonts w:hint="eastAsia"/>
          <w:b/>
          <w:sz w:val="32"/>
          <w:szCs w:val="28"/>
        </w:rPr>
        <w:t>2025</w:t>
      </w:r>
      <w:r>
        <w:rPr>
          <w:rFonts w:hint="eastAsia"/>
          <w:b/>
          <w:sz w:val="32"/>
          <w:szCs w:val="28"/>
        </w:rPr>
        <w:t>年度江苏省前沿技术研发计划项目的通知</w:t>
      </w:r>
    </w:p>
    <w:p w:rsidR="00D840BF" w:rsidRDefault="00B649FE">
      <w:pPr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各院部</w:t>
      </w:r>
      <w:r>
        <w:rPr>
          <w:rFonts w:ascii="宋体" w:hAnsi="宋体"/>
          <w:b/>
          <w:sz w:val="28"/>
          <w:szCs w:val="28"/>
        </w:rPr>
        <w:t>及有关老师：</w:t>
      </w:r>
    </w:p>
    <w:p w:rsidR="00D840BF" w:rsidRDefault="00B649FE">
      <w:pPr>
        <w:spacing w:line="480" w:lineRule="auto"/>
        <w:ind w:firstLine="564"/>
        <w:rPr>
          <w:rFonts w:ascii="宋体" w:hAnsi="宋体"/>
          <w:sz w:val="24"/>
          <w:szCs w:val="28"/>
        </w:rPr>
      </w:pPr>
      <w:r>
        <w:rPr>
          <w:rFonts w:ascii="宋体" w:hAnsi="宋体" w:hint="eastAsia"/>
          <w:sz w:val="24"/>
          <w:szCs w:val="28"/>
        </w:rPr>
        <w:t>根据《江苏省科技厅江苏省财政厅关于印发&lt;2025年度省前沿技术研发计划项目指南&gt;及组织申报的通知（苏科资发〔2025〕46号）》文件通知（http://kxjst.jiangsu.gov.cn/art/2025/2/19/art_82540_11495307.html），现面向各院系组织项目申报，有关事项通知如下。</w:t>
      </w:r>
    </w:p>
    <w:p w:rsidR="00D840BF" w:rsidRDefault="00B649FE">
      <w:pPr>
        <w:spacing w:line="480" w:lineRule="auto"/>
        <w:ind w:firstLine="564"/>
        <w:rPr>
          <w:rFonts w:ascii="宋体" w:hAnsi="宋体"/>
          <w:sz w:val="24"/>
          <w:szCs w:val="28"/>
        </w:rPr>
      </w:pPr>
      <w:r>
        <w:rPr>
          <w:rFonts w:ascii="宋体" w:hAnsi="宋体" w:hint="eastAsia"/>
          <w:sz w:val="24"/>
          <w:szCs w:val="28"/>
        </w:rPr>
        <w:t>一、申报要求</w:t>
      </w:r>
    </w:p>
    <w:p w:rsidR="00D840BF" w:rsidRDefault="00B649FE">
      <w:pPr>
        <w:spacing w:line="480" w:lineRule="auto"/>
        <w:ind w:firstLine="564"/>
        <w:rPr>
          <w:rFonts w:ascii="宋体" w:hAnsi="宋体"/>
          <w:sz w:val="24"/>
          <w:szCs w:val="28"/>
        </w:rPr>
      </w:pPr>
      <w:r>
        <w:rPr>
          <w:rFonts w:ascii="宋体" w:hAnsi="宋体" w:hint="eastAsia"/>
          <w:sz w:val="24"/>
          <w:szCs w:val="28"/>
        </w:rPr>
        <w:t>1.项目具有明确的研发内容，符合指南重点领域和方向，完成基础理论创新，实施期满后能够形成样品、样机或原型机，并具备产业化应用场景。项目名称以“XXX技术研发”作为后缀。</w:t>
      </w:r>
    </w:p>
    <w:p w:rsidR="00D840BF" w:rsidRDefault="00B649FE">
      <w:pPr>
        <w:spacing w:line="480" w:lineRule="auto"/>
        <w:ind w:firstLine="564"/>
        <w:rPr>
          <w:rFonts w:ascii="宋体" w:hAnsi="宋体"/>
          <w:sz w:val="24"/>
          <w:szCs w:val="28"/>
        </w:rPr>
      </w:pPr>
      <w:r>
        <w:rPr>
          <w:rFonts w:ascii="宋体" w:hAnsi="宋体" w:hint="eastAsia"/>
          <w:sz w:val="24"/>
          <w:szCs w:val="28"/>
        </w:rPr>
        <w:t>2.项目应具有较好的研发基础。优先支持省级以上高层次人才团队牵头组织和申报项目。</w:t>
      </w:r>
    </w:p>
    <w:p w:rsidR="00D840BF" w:rsidRDefault="00B649FE">
      <w:pPr>
        <w:spacing w:line="480" w:lineRule="auto"/>
        <w:ind w:firstLine="564"/>
        <w:rPr>
          <w:rFonts w:ascii="宋体" w:hAnsi="宋体"/>
          <w:sz w:val="24"/>
          <w:szCs w:val="28"/>
        </w:rPr>
      </w:pPr>
      <w:r>
        <w:rPr>
          <w:rFonts w:ascii="宋体" w:hAnsi="宋体" w:hint="eastAsia"/>
          <w:sz w:val="24"/>
          <w:szCs w:val="28"/>
        </w:rPr>
        <w:t>3.高校牵头申报项目必须有省内企业联合，且企业实质性参与项目研发工作。</w:t>
      </w:r>
      <w:proofErr w:type="gramStart"/>
      <w:r>
        <w:rPr>
          <w:rFonts w:ascii="宋体" w:hAnsi="宋体" w:hint="eastAsia"/>
          <w:sz w:val="24"/>
          <w:szCs w:val="28"/>
        </w:rPr>
        <w:t>鼓励长</w:t>
      </w:r>
      <w:proofErr w:type="gramEnd"/>
      <w:r>
        <w:rPr>
          <w:rFonts w:ascii="宋体" w:hAnsi="宋体" w:hint="eastAsia"/>
          <w:sz w:val="24"/>
          <w:szCs w:val="28"/>
        </w:rPr>
        <w:t>三角地区产学研用协同攻关。多个单位联合申报的，应签订联合申报协议，并明确协议签署时间。联合申报协议需明确任务分工，经费分配，知识产权划分等内容。</w:t>
      </w:r>
    </w:p>
    <w:p w:rsidR="00D840BF" w:rsidRDefault="00B649FE">
      <w:pPr>
        <w:spacing w:line="480" w:lineRule="auto"/>
        <w:ind w:firstLine="564"/>
        <w:rPr>
          <w:rFonts w:ascii="宋体" w:hAnsi="宋体"/>
          <w:sz w:val="24"/>
          <w:szCs w:val="28"/>
        </w:rPr>
      </w:pPr>
      <w:r>
        <w:rPr>
          <w:rFonts w:ascii="宋体" w:hAnsi="宋体" w:hint="eastAsia"/>
          <w:sz w:val="24"/>
          <w:szCs w:val="28"/>
        </w:rPr>
        <w:t>二、申报条件</w:t>
      </w:r>
    </w:p>
    <w:p w:rsidR="00D840BF" w:rsidRDefault="00B649FE">
      <w:pPr>
        <w:spacing w:line="480" w:lineRule="auto"/>
        <w:ind w:firstLine="564"/>
        <w:rPr>
          <w:rFonts w:ascii="宋体" w:hAnsi="宋体"/>
          <w:sz w:val="24"/>
          <w:szCs w:val="28"/>
        </w:rPr>
      </w:pPr>
      <w:r>
        <w:rPr>
          <w:rFonts w:ascii="宋体" w:hAnsi="宋体" w:hint="eastAsia"/>
          <w:sz w:val="24"/>
          <w:szCs w:val="28"/>
        </w:rPr>
        <w:t>1.项目负责人须为项目申报单位的在职人员（与申报单位签订劳动合同），并确保在职期间能完成项目任务。鼓励和支持40岁以下（1985年1月1日（含）以后出生）青年人才牵头或参与申报。青年人才担任项目负责人和课题骨干的比例原则上不低于45%。</w:t>
      </w:r>
    </w:p>
    <w:p w:rsidR="00D840BF" w:rsidRDefault="00B649FE">
      <w:pPr>
        <w:spacing w:line="480" w:lineRule="auto"/>
        <w:ind w:firstLine="564"/>
        <w:rPr>
          <w:rFonts w:ascii="宋体" w:hAnsi="宋体"/>
          <w:sz w:val="24"/>
          <w:szCs w:val="28"/>
        </w:rPr>
      </w:pPr>
      <w:r>
        <w:rPr>
          <w:rFonts w:ascii="宋体" w:hAnsi="宋体" w:hint="eastAsia"/>
          <w:sz w:val="24"/>
          <w:szCs w:val="28"/>
        </w:rPr>
        <w:lastRenderedPageBreak/>
        <w:t>2.限项要求：有在</w:t>
      </w:r>
      <w:proofErr w:type="gramStart"/>
      <w:r>
        <w:rPr>
          <w:rFonts w:ascii="宋体" w:hAnsi="宋体" w:hint="eastAsia"/>
          <w:sz w:val="24"/>
          <w:szCs w:val="28"/>
        </w:rPr>
        <w:t>研</w:t>
      </w:r>
      <w:proofErr w:type="gramEnd"/>
      <w:r>
        <w:rPr>
          <w:rFonts w:ascii="宋体" w:hAnsi="宋体" w:hint="eastAsia"/>
          <w:sz w:val="24"/>
          <w:szCs w:val="28"/>
        </w:rPr>
        <w:t>省科技计划项目的项目负责人，不得牵头申报本年度项目。同</w:t>
      </w:r>
      <w:proofErr w:type="gramStart"/>
      <w:r>
        <w:rPr>
          <w:rFonts w:ascii="宋体" w:hAnsi="宋体" w:hint="eastAsia"/>
          <w:sz w:val="24"/>
          <w:szCs w:val="28"/>
        </w:rPr>
        <w:t>一</w:t>
      </w:r>
      <w:proofErr w:type="gramEnd"/>
      <w:r>
        <w:rPr>
          <w:rFonts w:ascii="宋体" w:hAnsi="宋体" w:hint="eastAsia"/>
          <w:sz w:val="24"/>
          <w:szCs w:val="28"/>
        </w:rPr>
        <w:t>年度同一负责人只能申报一项省科技计划项目。</w:t>
      </w:r>
    </w:p>
    <w:p w:rsidR="00D840BF" w:rsidRDefault="00B649FE">
      <w:pPr>
        <w:spacing w:line="480" w:lineRule="auto"/>
        <w:ind w:firstLine="564"/>
        <w:rPr>
          <w:rFonts w:ascii="宋体" w:hAnsi="宋体"/>
          <w:sz w:val="24"/>
          <w:szCs w:val="28"/>
        </w:rPr>
      </w:pPr>
      <w:r>
        <w:rPr>
          <w:rFonts w:ascii="宋体" w:hAnsi="宋体" w:hint="eastAsia"/>
          <w:sz w:val="24"/>
          <w:szCs w:val="28"/>
        </w:rPr>
        <w:t>3.同一单位以及关联单位不得将同一项目（依托同</w:t>
      </w:r>
      <w:proofErr w:type="gramStart"/>
      <w:r>
        <w:rPr>
          <w:rFonts w:ascii="宋体" w:hAnsi="宋体" w:hint="eastAsia"/>
          <w:sz w:val="24"/>
          <w:szCs w:val="28"/>
        </w:rPr>
        <w:t>一建设</w:t>
      </w:r>
      <w:proofErr w:type="gramEnd"/>
      <w:r>
        <w:rPr>
          <w:rFonts w:ascii="宋体" w:hAnsi="宋体" w:hint="eastAsia"/>
          <w:sz w:val="24"/>
          <w:szCs w:val="28"/>
        </w:rPr>
        <w:t>内容、同一关键技术等同</w:t>
      </w:r>
      <w:proofErr w:type="gramStart"/>
      <w:r>
        <w:rPr>
          <w:rFonts w:ascii="宋体" w:hAnsi="宋体" w:hint="eastAsia"/>
          <w:sz w:val="24"/>
          <w:szCs w:val="28"/>
        </w:rPr>
        <w:t>一</w:t>
      </w:r>
      <w:proofErr w:type="gramEnd"/>
      <w:r>
        <w:rPr>
          <w:rFonts w:ascii="宋体" w:hAnsi="宋体" w:hint="eastAsia"/>
          <w:sz w:val="24"/>
          <w:szCs w:val="28"/>
        </w:rPr>
        <w:t>核心内容编制的不同项目，视为同一项目）重复或同时申报省科技厅、省发展改革委、省工业和信息化厅等部门项目。凡属重复申报或同时申报的，取消立项资格。</w:t>
      </w:r>
    </w:p>
    <w:p w:rsidR="00D840BF" w:rsidRDefault="00B649FE">
      <w:pPr>
        <w:spacing w:line="480" w:lineRule="auto"/>
        <w:ind w:firstLine="564"/>
        <w:rPr>
          <w:rFonts w:ascii="宋体" w:hAnsi="宋体"/>
          <w:sz w:val="24"/>
          <w:szCs w:val="28"/>
        </w:rPr>
      </w:pPr>
      <w:r>
        <w:rPr>
          <w:rFonts w:ascii="宋体" w:hAnsi="宋体" w:hint="eastAsia"/>
          <w:sz w:val="24"/>
          <w:szCs w:val="28"/>
        </w:rPr>
        <w:t>三、经费政策</w:t>
      </w:r>
    </w:p>
    <w:p w:rsidR="00D840BF" w:rsidRDefault="00B649FE">
      <w:pPr>
        <w:spacing w:line="480" w:lineRule="auto"/>
        <w:ind w:firstLine="564"/>
        <w:rPr>
          <w:rFonts w:ascii="宋体" w:hAnsi="宋体"/>
          <w:sz w:val="24"/>
          <w:szCs w:val="28"/>
        </w:rPr>
      </w:pPr>
      <w:r>
        <w:rPr>
          <w:rFonts w:ascii="宋体" w:hAnsi="宋体" w:hint="eastAsia"/>
          <w:sz w:val="24"/>
          <w:szCs w:val="28"/>
        </w:rPr>
        <w:t>1.每个项目省拨经费支持额度最高不超过500万元，同时需要提供比例不低于1:1的配套经费。每个项目实施周期一般不超过3年。</w:t>
      </w:r>
    </w:p>
    <w:p w:rsidR="00D840BF" w:rsidRDefault="00B649FE">
      <w:pPr>
        <w:spacing w:line="480" w:lineRule="auto"/>
        <w:ind w:firstLine="564"/>
        <w:rPr>
          <w:rFonts w:ascii="宋体" w:hAnsi="宋体"/>
          <w:sz w:val="24"/>
          <w:szCs w:val="28"/>
        </w:rPr>
      </w:pPr>
      <w:r>
        <w:rPr>
          <w:rFonts w:ascii="宋体" w:hAnsi="宋体" w:hint="eastAsia"/>
          <w:sz w:val="24"/>
          <w:szCs w:val="28"/>
        </w:rPr>
        <w:t>2.纵向经费不允许作为配套经费。</w:t>
      </w:r>
    </w:p>
    <w:p w:rsidR="00D840BF" w:rsidRDefault="00B649FE">
      <w:pPr>
        <w:spacing w:line="480" w:lineRule="auto"/>
        <w:ind w:firstLine="564"/>
        <w:rPr>
          <w:rFonts w:ascii="宋体" w:hAnsi="宋体"/>
          <w:sz w:val="24"/>
          <w:szCs w:val="28"/>
        </w:rPr>
      </w:pPr>
      <w:r>
        <w:rPr>
          <w:rFonts w:ascii="宋体" w:hAnsi="宋体" w:hint="eastAsia"/>
          <w:sz w:val="24"/>
          <w:szCs w:val="28"/>
        </w:rPr>
        <w:t>四、推荐方式</w:t>
      </w:r>
    </w:p>
    <w:p w:rsidR="00D840BF" w:rsidRDefault="00B649FE">
      <w:pPr>
        <w:spacing w:line="480" w:lineRule="auto"/>
        <w:ind w:firstLine="564"/>
        <w:rPr>
          <w:rFonts w:ascii="宋体" w:hAnsi="宋体"/>
          <w:sz w:val="24"/>
          <w:szCs w:val="28"/>
        </w:rPr>
      </w:pPr>
      <w:r>
        <w:rPr>
          <w:rFonts w:ascii="宋体" w:hAnsi="宋体" w:hint="eastAsia"/>
          <w:sz w:val="24"/>
          <w:szCs w:val="28"/>
        </w:rPr>
        <w:t>1.由学校直接推荐至科技厅，推荐指标</w:t>
      </w:r>
      <w:r>
        <w:rPr>
          <w:rFonts w:ascii="宋体" w:hAnsi="宋体"/>
          <w:sz w:val="24"/>
          <w:szCs w:val="28"/>
        </w:rPr>
        <w:t>2</w:t>
      </w:r>
      <w:r>
        <w:rPr>
          <w:rFonts w:ascii="宋体" w:hAnsi="宋体" w:hint="eastAsia"/>
          <w:sz w:val="24"/>
          <w:szCs w:val="28"/>
        </w:rPr>
        <w:t>项。学校汇总后组织校内预评审，确定推荐资格。如申报量子科技（1002）和</w:t>
      </w:r>
      <w:proofErr w:type="gramStart"/>
      <w:r>
        <w:rPr>
          <w:rFonts w:ascii="宋体" w:hAnsi="宋体" w:hint="eastAsia"/>
          <w:sz w:val="24"/>
          <w:szCs w:val="28"/>
        </w:rPr>
        <w:t>脑机接口</w:t>
      </w:r>
      <w:proofErr w:type="gramEnd"/>
      <w:r>
        <w:rPr>
          <w:rFonts w:ascii="宋体" w:hAnsi="宋体" w:hint="eastAsia"/>
          <w:sz w:val="24"/>
          <w:szCs w:val="28"/>
        </w:rPr>
        <w:t>（1003），不受推荐名额限制。纳入2024年前沿项目储备库的项目（另行通知），可依自愿重新申请提交，不占用推荐名额。</w:t>
      </w:r>
    </w:p>
    <w:p w:rsidR="00D840BF" w:rsidRDefault="00B649FE">
      <w:pPr>
        <w:spacing w:line="480" w:lineRule="auto"/>
        <w:ind w:firstLine="564"/>
        <w:rPr>
          <w:rFonts w:ascii="宋体" w:hAnsi="宋体"/>
          <w:sz w:val="24"/>
          <w:szCs w:val="28"/>
        </w:rPr>
      </w:pPr>
      <w:r>
        <w:rPr>
          <w:rFonts w:ascii="宋体" w:hAnsi="宋体" w:hint="eastAsia"/>
          <w:sz w:val="24"/>
          <w:szCs w:val="28"/>
        </w:rPr>
        <w:t>鼓励老师争取其他推荐渠道进行申报。</w:t>
      </w:r>
    </w:p>
    <w:p w:rsidR="00D840BF" w:rsidRDefault="00B649FE">
      <w:pPr>
        <w:spacing w:line="480" w:lineRule="auto"/>
        <w:ind w:firstLine="564"/>
        <w:rPr>
          <w:rFonts w:ascii="宋体" w:hAnsi="宋体"/>
          <w:sz w:val="24"/>
          <w:szCs w:val="28"/>
        </w:rPr>
      </w:pPr>
      <w:r>
        <w:rPr>
          <w:rFonts w:ascii="宋体" w:hAnsi="宋体" w:hint="eastAsia"/>
          <w:sz w:val="24"/>
          <w:szCs w:val="28"/>
        </w:rPr>
        <w:t>2.校内预评审：采用无纸化方式，申请人直接将申报材料（申报书、负责人诚信承诺书签字盖院系章、企业盖章的联合申报协议扫描件、自筹经费承诺签字盖院系章、企业近两年的财务报表、营业执照复印件等）打包并以“指南代码+项目负责人+项目名称”命名，汇总后和“申报信息表”发送至</w:t>
      </w:r>
      <w:r>
        <w:rPr>
          <w:rFonts w:ascii="宋体" w:hAnsi="宋体"/>
          <w:sz w:val="24"/>
          <w:szCs w:val="28"/>
        </w:rPr>
        <w:t>wjcpu</w:t>
      </w:r>
      <w:r>
        <w:rPr>
          <w:rFonts w:ascii="宋体" w:hAnsi="宋体" w:hint="eastAsia"/>
          <w:sz w:val="24"/>
          <w:szCs w:val="28"/>
        </w:rPr>
        <w:t>@</w:t>
      </w:r>
      <w:r>
        <w:rPr>
          <w:rFonts w:ascii="宋体" w:hAnsi="宋体"/>
          <w:sz w:val="24"/>
          <w:szCs w:val="28"/>
        </w:rPr>
        <w:t>cpu</w:t>
      </w:r>
      <w:r>
        <w:rPr>
          <w:rFonts w:ascii="宋体" w:hAnsi="宋体" w:hint="eastAsia"/>
          <w:sz w:val="24"/>
          <w:szCs w:val="28"/>
        </w:rPr>
        <w:t>.edu.cn。</w:t>
      </w:r>
    </w:p>
    <w:p w:rsidR="00D840BF" w:rsidRDefault="00B649FE">
      <w:pPr>
        <w:spacing w:line="480" w:lineRule="auto"/>
        <w:ind w:firstLine="564"/>
        <w:rPr>
          <w:rFonts w:ascii="宋体" w:hAnsi="宋体"/>
          <w:sz w:val="24"/>
          <w:szCs w:val="28"/>
        </w:rPr>
      </w:pPr>
      <w:r w:rsidRPr="00177651">
        <w:rPr>
          <w:rFonts w:ascii="宋体" w:hAnsi="宋体" w:hint="eastAsia"/>
          <w:sz w:val="24"/>
          <w:szCs w:val="28"/>
          <w:highlight w:val="yellow"/>
        </w:rPr>
        <w:t>3.时间截点：校内预申报截止时间为</w:t>
      </w:r>
      <w:r w:rsidR="00C538C9" w:rsidRPr="00177651">
        <w:rPr>
          <w:rFonts w:ascii="宋体" w:hAnsi="宋体"/>
          <w:sz w:val="24"/>
          <w:szCs w:val="28"/>
          <w:highlight w:val="yellow"/>
        </w:rPr>
        <w:t>2</w:t>
      </w:r>
      <w:r w:rsidRPr="00177651">
        <w:rPr>
          <w:rFonts w:ascii="宋体" w:hAnsi="宋体" w:hint="eastAsia"/>
          <w:sz w:val="24"/>
          <w:szCs w:val="28"/>
          <w:highlight w:val="yellow"/>
        </w:rPr>
        <w:t>月</w:t>
      </w:r>
      <w:r w:rsidR="00C538C9" w:rsidRPr="00177651">
        <w:rPr>
          <w:rFonts w:ascii="宋体" w:hAnsi="宋体"/>
          <w:sz w:val="24"/>
          <w:szCs w:val="28"/>
          <w:highlight w:val="yellow"/>
        </w:rPr>
        <w:t>26</w:t>
      </w:r>
      <w:r w:rsidRPr="00177651">
        <w:rPr>
          <w:rFonts w:ascii="宋体" w:hAnsi="宋体" w:hint="eastAsia"/>
          <w:sz w:val="24"/>
          <w:szCs w:val="28"/>
          <w:highlight w:val="yellow"/>
        </w:rPr>
        <w:t>日（周</w:t>
      </w:r>
      <w:r w:rsidR="00C538C9" w:rsidRPr="00177651">
        <w:rPr>
          <w:rFonts w:ascii="宋体" w:hAnsi="宋体" w:hint="eastAsia"/>
          <w:sz w:val="24"/>
          <w:szCs w:val="28"/>
          <w:highlight w:val="yellow"/>
        </w:rPr>
        <w:t>三</w:t>
      </w:r>
      <w:r w:rsidRPr="00177651">
        <w:rPr>
          <w:rFonts w:ascii="宋体" w:hAnsi="宋体" w:hint="eastAsia"/>
          <w:sz w:val="24"/>
          <w:szCs w:val="28"/>
          <w:highlight w:val="yellow"/>
        </w:rPr>
        <w:t>）下午1</w:t>
      </w:r>
      <w:r w:rsidRPr="00177651">
        <w:rPr>
          <w:rFonts w:ascii="宋体" w:hAnsi="宋体"/>
          <w:sz w:val="24"/>
          <w:szCs w:val="28"/>
          <w:highlight w:val="yellow"/>
        </w:rPr>
        <w:t>7:00</w:t>
      </w:r>
      <w:r w:rsidRPr="00177651">
        <w:rPr>
          <w:rFonts w:ascii="宋体" w:hAnsi="宋体" w:hint="eastAsia"/>
          <w:sz w:val="24"/>
          <w:szCs w:val="28"/>
          <w:highlight w:val="yellow"/>
        </w:rPr>
        <w:t>，逾期不再受理。</w:t>
      </w:r>
    </w:p>
    <w:p w:rsidR="00D840BF" w:rsidRDefault="00D840BF">
      <w:pPr>
        <w:spacing w:line="480" w:lineRule="auto"/>
        <w:rPr>
          <w:rFonts w:ascii="宋体" w:hAnsi="宋体"/>
          <w:sz w:val="24"/>
          <w:szCs w:val="28"/>
        </w:rPr>
      </w:pPr>
    </w:p>
    <w:p w:rsidR="00D840BF" w:rsidRDefault="00B649FE">
      <w:pPr>
        <w:spacing w:line="480" w:lineRule="auto"/>
        <w:rPr>
          <w:rFonts w:ascii="宋体" w:hAnsi="宋体"/>
          <w:sz w:val="24"/>
          <w:szCs w:val="28"/>
        </w:rPr>
      </w:pPr>
      <w:r>
        <w:rPr>
          <w:rFonts w:ascii="宋体" w:hAnsi="宋体" w:hint="eastAsia"/>
          <w:sz w:val="24"/>
          <w:szCs w:val="28"/>
        </w:rPr>
        <w:t>附件1 省前沿技术研发计划申报书模板-</w:t>
      </w:r>
      <w:bookmarkStart w:id="0" w:name="_GoBack"/>
      <w:bookmarkEnd w:id="0"/>
      <w:r>
        <w:rPr>
          <w:rFonts w:ascii="宋体" w:hAnsi="宋体" w:hint="eastAsia"/>
          <w:sz w:val="24"/>
          <w:szCs w:val="28"/>
        </w:rPr>
        <w:t>定稿.</w:t>
      </w:r>
      <w:proofErr w:type="spellStart"/>
      <w:proofErr w:type="gramStart"/>
      <w:r>
        <w:rPr>
          <w:rFonts w:ascii="宋体" w:hAnsi="宋体" w:hint="eastAsia"/>
          <w:sz w:val="24"/>
          <w:szCs w:val="28"/>
        </w:rPr>
        <w:t>docx</w:t>
      </w:r>
      <w:proofErr w:type="spellEnd"/>
      <w:proofErr w:type="gramEnd"/>
    </w:p>
    <w:p w:rsidR="00D840BF" w:rsidRDefault="00B649FE">
      <w:pPr>
        <w:spacing w:line="480" w:lineRule="auto"/>
        <w:rPr>
          <w:rFonts w:ascii="宋体" w:hAnsi="宋体"/>
          <w:sz w:val="24"/>
          <w:szCs w:val="28"/>
        </w:rPr>
      </w:pPr>
      <w:r>
        <w:rPr>
          <w:rFonts w:ascii="宋体" w:hAnsi="宋体" w:hint="eastAsia"/>
          <w:sz w:val="24"/>
          <w:szCs w:val="28"/>
        </w:rPr>
        <w:t>附件2 联合申报协议参考模板.</w:t>
      </w:r>
      <w:proofErr w:type="spellStart"/>
      <w:proofErr w:type="gramStart"/>
      <w:r>
        <w:rPr>
          <w:rFonts w:ascii="宋体" w:hAnsi="宋体" w:hint="eastAsia"/>
          <w:sz w:val="24"/>
          <w:szCs w:val="28"/>
        </w:rPr>
        <w:t>docx</w:t>
      </w:r>
      <w:proofErr w:type="spellEnd"/>
      <w:proofErr w:type="gramEnd"/>
    </w:p>
    <w:p w:rsidR="00D840BF" w:rsidRDefault="00B649FE">
      <w:pPr>
        <w:spacing w:line="480" w:lineRule="auto"/>
        <w:rPr>
          <w:rFonts w:ascii="宋体" w:hAnsi="宋体"/>
          <w:sz w:val="24"/>
          <w:szCs w:val="28"/>
        </w:rPr>
      </w:pPr>
      <w:r>
        <w:rPr>
          <w:rFonts w:ascii="宋体" w:hAnsi="宋体" w:hint="eastAsia"/>
          <w:sz w:val="24"/>
          <w:szCs w:val="28"/>
        </w:rPr>
        <w:t>附件3 自筹经费承诺.</w:t>
      </w:r>
      <w:proofErr w:type="spellStart"/>
      <w:proofErr w:type="gramStart"/>
      <w:r>
        <w:rPr>
          <w:rFonts w:ascii="宋体" w:hAnsi="宋体" w:hint="eastAsia"/>
          <w:sz w:val="24"/>
          <w:szCs w:val="28"/>
        </w:rPr>
        <w:t>docx</w:t>
      </w:r>
      <w:proofErr w:type="spellEnd"/>
      <w:proofErr w:type="gramEnd"/>
    </w:p>
    <w:p w:rsidR="00D840BF" w:rsidRDefault="00B649FE">
      <w:pPr>
        <w:spacing w:line="480" w:lineRule="auto"/>
        <w:rPr>
          <w:rFonts w:ascii="宋体" w:hAnsi="宋体"/>
          <w:sz w:val="24"/>
          <w:szCs w:val="28"/>
        </w:rPr>
      </w:pPr>
      <w:r>
        <w:rPr>
          <w:rFonts w:ascii="宋体" w:hAnsi="宋体" w:hint="eastAsia"/>
          <w:sz w:val="24"/>
          <w:szCs w:val="28"/>
        </w:rPr>
        <w:t>附件4 2025年度前沿技术研发计划推荐项目汇总表（样表）.</w:t>
      </w:r>
      <w:proofErr w:type="spellStart"/>
      <w:proofErr w:type="gramStart"/>
      <w:r>
        <w:rPr>
          <w:rFonts w:ascii="宋体" w:hAnsi="宋体" w:hint="eastAsia"/>
          <w:sz w:val="24"/>
          <w:szCs w:val="28"/>
        </w:rPr>
        <w:t>xlsx</w:t>
      </w:r>
      <w:proofErr w:type="spellEnd"/>
      <w:proofErr w:type="gramEnd"/>
    </w:p>
    <w:p w:rsidR="00D840BF" w:rsidRDefault="00B649FE">
      <w:pPr>
        <w:spacing w:line="480" w:lineRule="auto"/>
        <w:rPr>
          <w:rFonts w:ascii="宋体" w:hAnsi="宋体"/>
          <w:sz w:val="24"/>
          <w:szCs w:val="28"/>
        </w:rPr>
      </w:pPr>
      <w:r>
        <w:rPr>
          <w:rFonts w:ascii="宋体" w:hAnsi="宋体" w:hint="eastAsia"/>
          <w:sz w:val="24"/>
          <w:szCs w:val="28"/>
        </w:rPr>
        <w:t>江苏省科学技术厅++江苏省财政厅关于印发《2025年度省前沿技术研发计划项目指南》及组织申报项目的通知.</w:t>
      </w:r>
      <w:proofErr w:type="gramStart"/>
      <w:r>
        <w:rPr>
          <w:rFonts w:ascii="宋体" w:hAnsi="宋体" w:hint="eastAsia"/>
          <w:sz w:val="24"/>
          <w:szCs w:val="28"/>
        </w:rPr>
        <w:t>pdf</w:t>
      </w:r>
      <w:proofErr w:type="gramEnd"/>
    </w:p>
    <w:p w:rsidR="00D840BF" w:rsidRDefault="00D840BF">
      <w:pPr>
        <w:spacing w:line="480" w:lineRule="auto"/>
        <w:ind w:firstLine="564"/>
        <w:rPr>
          <w:rFonts w:ascii="宋体" w:hAnsi="宋体"/>
          <w:sz w:val="24"/>
          <w:szCs w:val="28"/>
        </w:rPr>
      </w:pPr>
    </w:p>
    <w:p w:rsidR="00D840BF" w:rsidRDefault="00B649FE">
      <w:pPr>
        <w:spacing w:line="480" w:lineRule="auto"/>
        <w:ind w:firstLine="564"/>
        <w:rPr>
          <w:rFonts w:ascii="宋体" w:hAnsi="宋体"/>
          <w:sz w:val="24"/>
          <w:szCs w:val="28"/>
        </w:rPr>
      </w:pPr>
      <w:r>
        <w:rPr>
          <w:rFonts w:ascii="宋体" w:hAnsi="宋体" w:hint="eastAsia"/>
          <w:sz w:val="24"/>
          <w:szCs w:val="28"/>
        </w:rPr>
        <w:t>联系人</w:t>
      </w:r>
      <w:r>
        <w:rPr>
          <w:rFonts w:ascii="宋体" w:hAnsi="宋体"/>
          <w:sz w:val="24"/>
          <w:szCs w:val="28"/>
        </w:rPr>
        <w:t>：吴进</w:t>
      </w:r>
    </w:p>
    <w:p w:rsidR="00D840BF" w:rsidRDefault="00B649FE">
      <w:pPr>
        <w:spacing w:line="480" w:lineRule="auto"/>
        <w:ind w:firstLine="564"/>
        <w:rPr>
          <w:rFonts w:ascii="宋体" w:hAnsi="宋体"/>
          <w:sz w:val="24"/>
          <w:szCs w:val="28"/>
        </w:rPr>
      </w:pPr>
      <w:r>
        <w:rPr>
          <w:rFonts w:ascii="宋体" w:hAnsi="宋体" w:hint="eastAsia"/>
          <w:sz w:val="24"/>
          <w:szCs w:val="28"/>
        </w:rPr>
        <w:t>电  话：13611596779</w:t>
      </w:r>
    </w:p>
    <w:p w:rsidR="00D840BF" w:rsidRDefault="00D840BF">
      <w:pPr>
        <w:spacing w:line="480" w:lineRule="auto"/>
        <w:ind w:firstLine="564"/>
        <w:rPr>
          <w:rFonts w:ascii="宋体" w:hAnsi="宋体"/>
          <w:sz w:val="24"/>
          <w:szCs w:val="28"/>
        </w:rPr>
      </w:pPr>
    </w:p>
    <w:p w:rsidR="00D840BF" w:rsidRDefault="00D840BF">
      <w:pPr>
        <w:spacing w:line="480" w:lineRule="auto"/>
        <w:ind w:firstLine="564"/>
        <w:rPr>
          <w:rFonts w:ascii="宋体" w:hAnsi="宋体"/>
          <w:sz w:val="24"/>
          <w:szCs w:val="28"/>
        </w:rPr>
      </w:pPr>
    </w:p>
    <w:p w:rsidR="00D840BF" w:rsidRDefault="00B649FE">
      <w:pPr>
        <w:spacing w:line="480" w:lineRule="auto"/>
        <w:ind w:firstLineChars="2200" w:firstLine="5280"/>
        <w:rPr>
          <w:rFonts w:ascii="宋体" w:hAnsi="宋体"/>
          <w:sz w:val="24"/>
          <w:szCs w:val="28"/>
        </w:rPr>
      </w:pPr>
      <w:r>
        <w:rPr>
          <w:rFonts w:ascii="宋体" w:hAnsi="宋体" w:hint="eastAsia"/>
          <w:sz w:val="24"/>
          <w:szCs w:val="28"/>
        </w:rPr>
        <w:t>科学</w:t>
      </w:r>
      <w:r>
        <w:rPr>
          <w:rFonts w:ascii="宋体" w:hAnsi="宋体"/>
          <w:sz w:val="24"/>
          <w:szCs w:val="28"/>
        </w:rPr>
        <w:t>技术研究院</w:t>
      </w:r>
    </w:p>
    <w:p w:rsidR="00D840BF" w:rsidRDefault="00B649FE">
      <w:pPr>
        <w:spacing w:line="480" w:lineRule="auto"/>
        <w:ind w:firstLineChars="2200" w:firstLine="5280"/>
        <w:rPr>
          <w:rFonts w:ascii="宋体" w:hAnsi="宋体"/>
          <w:sz w:val="24"/>
          <w:szCs w:val="28"/>
        </w:rPr>
      </w:pPr>
      <w:r>
        <w:rPr>
          <w:rFonts w:ascii="宋体" w:hAnsi="宋体" w:hint="eastAsia"/>
          <w:sz w:val="24"/>
          <w:szCs w:val="28"/>
        </w:rPr>
        <w:t>202</w:t>
      </w:r>
      <w:r>
        <w:rPr>
          <w:rFonts w:ascii="宋体" w:hAnsi="宋体"/>
          <w:sz w:val="24"/>
          <w:szCs w:val="28"/>
        </w:rPr>
        <w:t>5</w:t>
      </w:r>
      <w:r>
        <w:rPr>
          <w:rFonts w:ascii="宋体" w:hAnsi="宋体" w:hint="eastAsia"/>
          <w:sz w:val="24"/>
          <w:szCs w:val="28"/>
        </w:rPr>
        <w:t>年</w:t>
      </w:r>
      <w:r>
        <w:rPr>
          <w:rFonts w:ascii="宋体" w:hAnsi="宋体"/>
          <w:sz w:val="24"/>
          <w:szCs w:val="28"/>
        </w:rPr>
        <w:t>2</w:t>
      </w:r>
      <w:r>
        <w:rPr>
          <w:rFonts w:ascii="宋体" w:hAnsi="宋体" w:hint="eastAsia"/>
          <w:sz w:val="24"/>
          <w:szCs w:val="28"/>
        </w:rPr>
        <w:t>月</w:t>
      </w:r>
      <w:r>
        <w:rPr>
          <w:rFonts w:ascii="宋体" w:hAnsi="宋体"/>
          <w:sz w:val="24"/>
          <w:szCs w:val="28"/>
        </w:rPr>
        <w:t>2</w:t>
      </w:r>
      <w:r w:rsidR="008E3E91">
        <w:rPr>
          <w:rFonts w:ascii="宋体" w:hAnsi="宋体"/>
          <w:sz w:val="24"/>
          <w:szCs w:val="28"/>
        </w:rPr>
        <w:t>4</w:t>
      </w:r>
      <w:r>
        <w:rPr>
          <w:rFonts w:ascii="宋体" w:hAnsi="宋体" w:hint="eastAsia"/>
          <w:sz w:val="24"/>
          <w:szCs w:val="28"/>
        </w:rPr>
        <w:t>日</w:t>
      </w:r>
    </w:p>
    <w:sectPr w:rsidR="00D840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0BF"/>
    <w:rsid w:val="00177651"/>
    <w:rsid w:val="008E3E91"/>
    <w:rsid w:val="00B649FE"/>
    <w:rsid w:val="00C538C9"/>
    <w:rsid w:val="00D84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04285E9-70EE-4CCD-AE7F-8A262BE7C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Pr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203</Words>
  <Characters>1159</Characters>
  <Application>Microsoft Office Word</Application>
  <DocSecurity>0</DocSecurity>
  <Lines>9</Lines>
  <Paragraphs>2</Paragraphs>
  <ScaleCrop>false</ScaleCrop>
  <Company>Microsoft</Company>
  <LinksUpToDate>false</LinksUpToDate>
  <CharactersWithSpaces>1360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 帐户</cp:lastModifiedBy>
  <cp:revision>6</cp:revision>
  <dcterms:created xsi:type="dcterms:W3CDTF">2025-02-21T05:28:00Z</dcterms:created>
  <dcterms:modified xsi:type="dcterms:W3CDTF">2025-02-24T01:35:00Z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02746eb1b5eb4d1e9d81a902ba8106b1</vt:lpwstr>
  </property>
</Properties>
</file>