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C74E">
      <w:p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附件1：</w:t>
      </w:r>
    </w:p>
    <w:p w14:paraId="0F0BB28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2026年度重庆市自然科学基金创新发展联合基金</w:t>
      </w:r>
    </w:p>
    <w:p w14:paraId="7F2731F0">
      <w:pPr>
        <w:jc w:val="center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指南建议表（模版）</w:t>
      </w:r>
    </w:p>
    <w:tbl>
      <w:tblPr>
        <w:tblStyle w:val="9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1134"/>
        <w:gridCol w:w="707"/>
        <w:gridCol w:w="69"/>
        <w:gridCol w:w="1285"/>
        <w:gridCol w:w="1079"/>
        <w:gridCol w:w="277"/>
        <w:gridCol w:w="1220"/>
        <w:gridCol w:w="1073"/>
      </w:tblGrid>
      <w:tr w14:paraId="15D5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1DB3BDA6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指南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建议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填报单位名称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137F4DB8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</w:tr>
      <w:tr w14:paraId="53A7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2FFC6932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015C7956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Style w:val="12"/>
                <w:rFonts w:hint="eastAsia" w:ascii="方正仿宋_GBK" w:hAnsi="方正仿宋_GBK" w:eastAsia="方正仿宋_GBK" w:cs="方正仿宋_GBK"/>
                <w:color w:val="auto"/>
                <w:lang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lang w:bidi="ar"/>
              </w:rPr>
              <w:t>高校/院所/企业/其他-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</w:tr>
      <w:tr w14:paraId="68B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5D012B04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Style w:val="12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单位所在地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10DC2627">
            <w:pPr>
              <w:widowControl/>
              <w:tabs>
                <w:tab w:val="left" w:pos="6636"/>
              </w:tabs>
              <w:snapToGrid w:val="0"/>
              <w:jc w:val="center"/>
              <w:textAlignment w:val="center"/>
              <w:rPr>
                <w:rStyle w:val="12"/>
                <w:rFonts w:hint="eastAsia" w:ascii="方正仿宋_GBK" w:hAnsi="方正仿宋_GBK" w:eastAsia="方正仿宋_GBK" w:cs="方正仿宋_GBK"/>
                <w:color w:val="auto"/>
                <w:lang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lang w:bidi="ar"/>
              </w:rPr>
              <w:t>填至所在区县-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</w:tr>
      <w:tr w14:paraId="6AE1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vMerge w:val="restart"/>
            <w:shd w:val="clear" w:color="auto" w:fill="auto"/>
            <w:vAlign w:val="center"/>
          </w:tcPr>
          <w:p w14:paraId="4FF8E5C9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指南建议人信息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434CD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  <w:t>姓名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2BA5BB6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025D3AA6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  <w:t>性别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4D9FAA80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15CD330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  <w:t>年龄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A7B9CA3"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</w:t>
            </w:r>
          </w:p>
          <w:p w14:paraId="611E8505"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加载</w:t>
            </w:r>
          </w:p>
        </w:tc>
      </w:tr>
      <w:tr w14:paraId="019A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vMerge w:val="continue"/>
            <w:shd w:val="clear" w:color="auto" w:fill="auto"/>
            <w:vAlign w:val="center"/>
          </w:tcPr>
          <w:p w14:paraId="7864271F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3DC0E1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  <w:t>职称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D1D51E1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08DAEBED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19985A4">
            <w:pPr>
              <w:widowControl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系统加载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9A8B44E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8C1869"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系统</w:t>
            </w:r>
          </w:p>
          <w:p w14:paraId="2819D201"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加载</w:t>
            </w:r>
          </w:p>
        </w:tc>
      </w:tr>
      <w:tr w14:paraId="051E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43EFB77F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单位联系人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F4C57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</w:pPr>
          </w:p>
        </w:tc>
        <w:tc>
          <w:tcPr>
            <w:tcW w:w="4637" w:type="dxa"/>
            <w:gridSpan w:val="6"/>
            <w:shd w:val="clear" w:color="auto" w:fill="auto"/>
            <w:vAlign w:val="center"/>
          </w:tcPr>
          <w:p w14:paraId="575D0908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单位联系人电话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7305AF7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</w:rPr>
            </w:pPr>
          </w:p>
        </w:tc>
      </w:tr>
      <w:tr w14:paraId="2DF9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7E8F4DE8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指南建议人所属科研平台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5AACB072">
            <w:pPr>
              <w:widowControl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系统加载</w:t>
            </w:r>
          </w:p>
        </w:tc>
      </w:tr>
      <w:tr w14:paraId="2437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142F4052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联合基金名称*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73C33E3D">
            <w:pPr>
              <w:widowControl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5B56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2A089121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指南方向</w:t>
            </w: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*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54E33FE0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10B6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0363781C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指南名称*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1A036E97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50字以内（如：XX机制研究）</w:t>
            </w:r>
          </w:p>
        </w:tc>
      </w:tr>
      <w:tr w14:paraId="2832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3DE69E30">
            <w:pPr>
              <w:widowControl/>
              <w:snapToGrid w:val="0"/>
              <w:jc w:val="center"/>
              <w:textAlignment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项目类别*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534F6716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重点/面上</w:t>
            </w:r>
          </w:p>
        </w:tc>
      </w:tr>
      <w:tr w14:paraId="1C84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4581D156">
            <w:pPr>
              <w:widowControl/>
              <w:snapToGrid w:val="0"/>
              <w:jc w:val="center"/>
              <w:textAlignment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合作单位名称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20489B8C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不超过两个</w:t>
            </w:r>
          </w:p>
        </w:tc>
      </w:tr>
      <w:tr w14:paraId="09B0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3766A77E">
            <w:pPr>
              <w:widowControl/>
              <w:snapToGrid w:val="0"/>
              <w:jc w:val="center"/>
              <w:textAlignment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78344E68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基础研究/应用基础研究/前沿交叉研究</w:t>
            </w:r>
          </w:p>
        </w:tc>
      </w:tr>
      <w:tr w14:paraId="0FFA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5DA7F9C4">
            <w:pPr>
              <w:widowControl/>
              <w:snapToGrid w:val="0"/>
              <w:jc w:val="center"/>
              <w:textAlignment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学科领域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1025AA13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0FA5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0858483A">
            <w:pPr>
              <w:widowControl/>
              <w:snapToGrid w:val="0"/>
              <w:jc w:val="center"/>
              <w:textAlignment w:val="center"/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申报代码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3DD7820E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2354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64066C88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所属416科创高地</w:t>
            </w:r>
          </w:p>
        </w:tc>
        <w:tc>
          <w:tcPr>
            <w:tcW w:w="6844" w:type="dxa"/>
            <w:gridSpan w:val="8"/>
            <w:shd w:val="clear" w:color="auto" w:fill="auto"/>
            <w:noWrap/>
            <w:vAlign w:val="center"/>
          </w:tcPr>
          <w:p w14:paraId="673625C6">
            <w:pPr>
              <w:widowControl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5CDD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69062007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支撑33618产业领域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2B07949F">
            <w:pPr>
              <w:widowControl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下拉选择</w:t>
            </w:r>
          </w:p>
        </w:tc>
      </w:tr>
      <w:tr w14:paraId="613D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119A5570">
            <w:pPr>
              <w:widowControl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是否属于” AI+科研”以及科研数据集建设与应用方向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4B160D92">
            <w:pPr>
              <w:widowControl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下拉选择</w:t>
            </w:r>
            <w:r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是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否</w:t>
            </w:r>
          </w:p>
        </w:tc>
      </w:tr>
      <w:tr w14:paraId="022D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3254010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Style w:val="13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>指南主要内容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844" w:type="dxa"/>
            <w:gridSpan w:val="8"/>
            <w:shd w:val="clear" w:color="auto" w:fill="auto"/>
            <w:vAlign w:val="center"/>
          </w:tcPr>
          <w:p w14:paraId="5BB8F20A"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（如：立足（针对）-----需求，聚焦（围绕）---科学问题，开展----相关基础研究或应用基础研究）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150字以内</w:t>
            </w:r>
          </w:p>
          <w:p w14:paraId="612A4AD0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2E84FDF5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3F0F652A">
            <w:pPr>
              <w:pStyle w:val="5"/>
              <w:ind w:left="147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</w:pPr>
          </w:p>
          <w:p w14:paraId="4CA8C8D6">
            <w:pPr>
              <w:pStyle w:val="5"/>
              <w:ind w:left="147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</w:pPr>
          </w:p>
        </w:tc>
      </w:tr>
      <w:tr w14:paraId="5A0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276CE4DB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指南背景和意义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17947E34"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（紧密围绕科技前沿、交叉、新兴领域或我市经济社会发展需求，阐述研究的必要性、创新性或我市产业发展急需解决的重大科学问题及应用前景等）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不超过300字</w:t>
            </w:r>
          </w:p>
          <w:p w14:paraId="36BA56CD">
            <w:pPr>
              <w:pStyle w:val="5"/>
              <w:adjustRightInd w:val="0"/>
              <w:snapToGrid w:val="0"/>
              <w:ind w:left="147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25A0BC02">
            <w:pPr>
              <w:pStyle w:val="5"/>
              <w:adjustRightInd w:val="0"/>
              <w:snapToGrid w:val="0"/>
              <w:ind w:left="0" w:leftChars="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225961C9">
            <w:pPr>
              <w:pStyle w:val="5"/>
              <w:adjustRightInd w:val="0"/>
              <w:snapToGrid w:val="0"/>
              <w:ind w:left="0" w:leftChars="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1316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2936E637">
            <w:pPr>
              <w:widowControl/>
              <w:adjustRightInd w:val="0"/>
              <w:snapToGrid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主要研究内容，拟解决的关键科学问题及创新点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0B063B04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（若有多条内容，需分条描述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不超过500字</w:t>
            </w:r>
          </w:p>
          <w:p w14:paraId="3A2A930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0E56BB6D">
            <w:pPr>
              <w:pStyle w:val="5"/>
              <w:adjustRightInd w:val="0"/>
              <w:snapToGrid w:val="0"/>
              <w:ind w:left="147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</w:pPr>
          </w:p>
          <w:p w14:paraId="3060F634">
            <w:pPr>
              <w:pStyle w:val="5"/>
              <w:adjustRightInd w:val="0"/>
              <w:snapToGrid w:val="0"/>
              <w:ind w:left="147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12D1E5CF">
            <w:pPr>
              <w:pStyle w:val="5"/>
              <w:adjustRightInd w:val="0"/>
              <w:snapToGrid w:val="0"/>
              <w:ind w:left="147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196A0387">
            <w:pPr>
              <w:pStyle w:val="5"/>
              <w:adjustRightInd w:val="0"/>
              <w:snapToGrid w:val="0"/>
              <w:ind w:left="1470" w:right="147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3441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6498A530">
            <w:pPr>
              <w:widowControl/>
              <w:adjustRightInd w:val="0"/>
              <w:snapToGrid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预期研究目标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41837EF6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（一）预期成果</w:t>
            </w:r>
          </w:p>
          <w:p w14:paraId="0F8A678C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分类逐项列出研究成果，限200字以内。</w:t>
            </w:r>
          </w:p>
          <w:p w14:paraId="05ED9187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（二）预期应用分析</w:t>
            </w:r>
          </w:p>
          <w:p w14:paraId="715A241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简要描述本项目预期成果可对我市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行业进步和产业发展发挥何种支撑作用，取得哪些应用效果，限300字以内。</w:t>
            </w:r>
          </w:p>
          <w:p w14:paraId="6FCFC609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05AB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517972FC">
            <w:pPr>
              <w:widowControl/>
              <w:adjustRightInd w:val="0"/>
              <w:snapToGrid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已具备的研究基础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1666ED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/>
              <w:jc w:val="left"/>
              <w:textAlignment w:val="top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（分析国内外研究现状和趋势，同行竞争力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bidi="ar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简述自身特色和优势等）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不超过300字</w:t>
            </w:r>
          </w:p>
        </w:tc>
      </w:tr>
      <w:tr w14:paraId="117C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11CC65FF">
            <w:pPr>
              <w:widowControl/>
              <w:adjustRightInd w:val="0"/>
              <w:snapToGrid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与国家自然科学基金其他项目、国家和重庆市其他科技计划项目的关系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69719DF5"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（若该研究方向已获国家自然科学基金其他项目、国家和重庆市其他科技计划项目资助，请阐述关联性或差异性）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不超过200字</w:t>
            </w:r>
          </w:p>
          <w:p w14:paraId="58CED2DF">
            <w:pPr>
              <w:pStyle w:val="5"/>
              <w:ind w:left="0" w:leftChars="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4965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7355C94B">
            <w:pPr>
              <w:widowControl/>
              <w:adjustRightInd w:val="0"/>
              <w:snapToGrid w:val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</w:rPr>
              <w:t>指南建议人科研基础情况</w:t>
            </w:r>
          </w:p>
        </w:tc>
        <w:tc>
          <w:tcPr>
            <w:tcW w:w="6844" w:type="dxa"/>
            <w:gridSpan w:val="8"/>
            <w:shd w:val="clear" w:color="auto" w:fill="auto"/>
          </w:tcPr>
          <w:p w14:paraId="3D1843F3">
            <w:pPr>
              <w:adjustRightInd w:val="0"/>
              <w:snapToGrid w:val="0"/>
              <w:spacing w:before="156" w:beforeLines="50" w:after="156" w:afterLines="5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【包括教育科研经历，主持科研项目情况（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bidi="ar"/>
              </w:rPr>
              <w:t>项以内），代表性研究成果情况（5项以内）、以及与企业开展产学研合作等情况】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  <w:t>00字</w:t>
            </w:r>
          </w:p>
          <w:p w14:paraId="66F384EF">
            <w:pPr>
              <w:pStyle w:val="5"/>
              <w:ind w:left="0" w:leftChars="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273FC5DA">
            <w:pPr>
              <w:pStyle w:val="5"/>
              <w:ind w:left="147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54960DCB">
            <w:pPr>
              <w:pStyle w:val="5"/>
              <w:ind w:left="147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  <w:p w14:paraId="1B9BF72B">
            <w:pPr>
              <w:pStyle w:val="5"/>
              <w:ind w:left="1470" w:right="1470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</w:rPr>
            </w:pPr>
          </w:p>
        </w:tc>
      </w:tr>
      <w:tr w14:paraId="1607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636" w:type="dxa"/>
            <w:gridSpan w:val="9"/>
            <w:shd w:val="clear" w:color="auto" w:fill="auto"/>
            <w:vAlign w:val="center"/>
          </w:tcPr>
          <w:p w14:paraId="62D4BA9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lang w:bidi="ar"/>
              </w:rPr>
              <w:t>经费概算（单位：万元）</w:t>
            </w:r>
          </w:p>
        </w:tc>
      </w:tr>
      <w:tr w14:paraId="5EB1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2DB192F3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项目总经费</w:t>
            </w:r>
            <w:r>
              <w:rPr>
                <w:rStyle w:val="17"/>
                <w:rFonts w:hint="default"/>
                <w:color w:val="auto"/>
                <w:lang w:bidi="ar"/>
              </w:rPr>
              <w:t xml:space="preserve"> </w:t>
            </w: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14:paraId="105F424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  <w:t>拟申请资助资金</w:t>
            </w:r>
            <w:r>
              <w:rPr>
                <w:rStyle w:val="17"/>
                <w:rFonts w:hint="default"/>
                <w:color w:val="auto"/>
                <w:lang w:bidi="ar"/>
              </w:rPr>
              <w:t xml:space="preserve"> 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317E7B01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项目依托单位配套</w:t>
            </w:r>
          </w:p>
        </w:tc>
        <w:tc>
          <w:tcPr>
            <w:tcW w:w="2570" w:type="dxa"/>
            <w:gridSpan w:val="3"/>
            <w:shd w:val="clear" w:color="auto" w:fill="auto"/>
            <w:vAlign w:val="center"/>
          </w:tcPr>
          <w:p w14:paraId="5C41ADB4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lang w:bidi="ar"/>
              </w:rPr>
              <w:t>其他资金来源</w:t>
            </w:r>
          </w:p>
        </w:tc>
      </w:tr>
      <w:tr w14:paraId="64FC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92" w:type="dxa"/>
            <w:shd w:val="clear" w:color="auto" w:fill="auto"/>
            <w:vAlign w:val="center"/>
          </w:tcPr>
          <w:p w14:paraId="620C3AE3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14:paraId="0A3C0390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3B6170C6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</w:p>
        </w:tc>
        <w:tc>
          <w:tcPr>
            <w:tcW w:w="2570" w:type="dxa"/>
            <w:gridSpan w:val="3"/>
            <w:shd w:val="clear" w:color="auto" w:fill="auto"/>
            <w:vAlign w:val="center"/>
          </w:tcPr>
          <w:p w14:paraId="24301E05">
            <w:pPr>
              <w:widowControl/>
              <w:snapToGrid w:val="0"/>
              <w:jc w:val="center"/>
              <w:rPr>
                <w:rFonts w:ascii="方正楷体_GBK" w:hAnsi="方正楷体_GBK" w:eastAsia="方正楷体_GBK" w:cs="方正楷体_GBK"/>
                <w:color w:val="auto"/>
                <w:sz w:val="24"/>
              </w:rPr>
            </w:pPr>
          </w:p>
        </w:tc>
      </w:tr>
    </w:tbl>
    <w:p w14:paraId="2C23DEC0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C601D07-246F-49A9-8BEC-9A1F9697723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C0FCC8-D3BD-4A10-B10B-5C1E1A390E1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7AF378-3E68-4D5E-B4B4-9A2FF71768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C317F10-C58D-40EA-B163-80021C63E3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2216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7E1F6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7E1F6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654e4280-a063-48c3-aafd-6bcc02738f78"/>
  </w:docVars>
  <w:rsids>
    <w:rsidRoot w:val="7E6D928D"/>
    <w:rsid w:val="000078C6"/>
    <w:rsid w:val="000D65EE"/>
    <w:rsid w:val="001564E8"/>
    <w:rsid w:val="002A6F98"/>
    <w:rsid w:val="002F5A20"/>
    <w:rsid w:val="00383F65"/>
    <w:rsid w:val="00426B20"/>
    <w:rsid w:val="004376AC"/>
    <w:rsid w:val="00470825"/>
    <w:rsid w:val="00511132"/>
    <w:rsid w:val="00714A97"/>
    <w:rsid w:val="00761CB5"/>
    <w:rsid w:val="00792FD1"/>
    <w:rsid w:val="007A221A"/>
    <w:rsid w:val="007B562E"/>
    <w:rsid w:val="00813B5D"/>
    <w:rsid w:val="00835C6B"/>
    <w:rsid w:val="008B1226"/>
    <w:rsid w:val="00920A7E"/>
    <w:rsid w:val="0096423F"/>
    <w:rsid w:val="00967284"/>
    <w:rsid w:val="00986315"/>
    <w:rsid w:val="00A02E3E"/>
    <w:rsid w:val="00C1203C"/>
    <w:rsid w:val="00DB5111"/>
    <w:rsid w:val="00F17151"/>
    <w:rsid w:val="00FF15D5"/>
    <w:rsid w:val="00FF491E"/>
    <w:rsid w:val="04F254C4"/>
    <w:rsid w:val="06B331CE"/>
    <w:rsid w:val="06DF3DD7"/>
    <w:rsid w:val="07C20CCC"/>
    <w:rsid w:val="0874698D"/>
    <w:rsid w:val="09EB6775"/>
    <w:rsid w:val="0B2D32FE"/>
    <w:rsid w:val="0CF415B9"/>
    <w:rsid w:val="0DC348F3"/>
    <w:rsid w:val="0F582B65"/>
    <w:rsid w:val="0FDC489E"/>
    <w:rsid w:val="0FE12B5A"/>
    <w:rsid w:val="100F5919"/>
    <w:rsid w:val="10DD4626"/>
    <w:rsid w:val="11A67FD2"/>
    <w:rsid w:val="127C4DBC"/>
    <w:rsid w:val="12C0598C"/>
    <w:rsid w:val="136F3A84"/>
    <w:rsid w:val="17261E3F"/>
    <w:rsid w:val="17904DBF"/>
    <w:rsid w:val="19D4273D"/>
    <w:rsid w:val="19FB0CBC"/>
    <w:rsid w:val="1AC72E5E"/>
    <w:rsid w:val="1AF8725D"/>
    <w:rsid w:val="1BC951DE"/>
    <w:rsid w:val="1C1F2D43"/>
    <w:rsid w:val="1CBE3D25"/>
    <w:rsid w:val="1CE15454"/>
    <w:rsid w:val="1CF65F8C"/>
    <w:rsid w:val="1D9D20AD"/>
    <w:rsid w:val="1E2A47D2"/>
    <w:rsid w:val="1EBF4683"/>
    <w:rsid w:val="1F0C13AB"/>
    <w:rsid w:val="1FA563CB"/>
    <w:rsid w:val="1FBD4226"/>
    <w:rsid w:val="214F6E76"/>
    <w:rsid w:val="2AD84CE8"/>
    <w:rsid w:val="2AE5754B"/>
    <w:rsid w:val="2D226522"/>
    <w:rsid w:val="2D510EC7"/>
    <w:rsid w:val="2EFA7694"/>
    <w:rsid w:val="2F621466"/>
    <w:rsid w:val="304A1FE6"/>
    <w:rsid w:val="30EE1AC5"/>
    <w:rsid w:val="32716196"/>
    <w:rsid w:val="3328250B"/>
    <w:rsid w:val="3330157F"/>
    <w:rsid w:val="350D15E3"/>
    <w:rsid w:val="35813D80"/>
    <w:rsid w:val="37B95FE7"/>
    <w:rsid w:val="39447B32"/>
    <w:rsid w:val="3B702E61"/>
    <w:rsid w:val="3C1F11E7"/>
    <w:rsid w:val="3F0A4574"/>
    <w:rsid w:val="3F606229"/>
    <w:rsid w:val="3F6B3867"/>
    <w:rsid w:val="3FDA11F0"/>
    <w:rsid w:val="401648AC"/>
    <w:rsid w:val="40ED7F88"/>
    <w:rsid w:val="428E62C2"/>
    <w:rsid w:val="42C300BA"/>
    <w:rsid w:val="44064E36"/>
    <w:rsid w:val="44985694"/>
    <w:rsid w:val="459D5389"/>
    <w:rsid w:val="46C14A80"/>
    <w:rsid w:val="47BBBF76"/>
    <w:rsid w:val="4B654069"/>
    <w:rsid w:val="4EA12ED9"/>
    <w:rsid w:val="4EBE2ACF"/>
    <w:rsid w:val="50AB6AEF"/>
    <w:rsid w:val="529E7862"/>
    <w:rsid w:val="52A03BD4"/>
    <w:rsid w:val="54C833B7"/>
    <w:rsid w:val="5538347C"/>
    <w:rsid w:val="55690BF5"/>
    <w:rsid w:val="55B51ACE"/>
    <w:rsid w:val="564D7909"/>
    <w:rsid w:val="564E1B99"/>
    <w:rsid w:val="56E3481F"/>
    <w:rsid w:val="58030761"/>
    <w:rsid w:val="582728A5"/>
    <w:rsid w:val="58C85C32"/>
    <w:rsid w:val="5AD45CF7"/>
    <w:rsid w:val="5B3A093D"/>
    <w:rsid w:val="5E550B8D"/>
    <w:rsid w:val="5F6B68B6"/>
    <w:rsid w:val="5F9E348B"/>
    <w:rsid w:val="5FA568C3"/>
    <w:rsid w:val="637B4DAF"/>
    <w:rsid w:val="641B57B0"/>
    <w:rsid w:val="6501627E"/>
    <w:rsid w:val="65B0006C"/>
    <w:rsid w:val="66AF75AE"/>
    <w:rsid w:val="6809501A"/>
    <w:rsid w:val="699B4C9D"/>
    <w:rsid w:val="6A4E3ABD"/>
    <w:rsid w:val="6A506411"/>
    <w:rsid w:val="6B846987"/>
    <w:rsid w:val="6BB562F5"/>
    <w:rsid w:val="6BF92453"/>
    <w:rsid w:val="6C804611"/>
    <w:rsid w:val="6EF6B9D8"/>
    <w:rsid w:val="71446F6E"/>
    <w:rsid w:val="715A7751"/>
    <w:rsid w:val="71AB0CCE"/>
    <w:rsid w:val="74F537BC"/>
    <w:rsid w:val="773C06E7"/>
    <w:rsid w:val="7BDD52D9"/>
    <w:rsid w:val="7C1F350C"/>
    <w:rsid w:val="7E6D928D"/>
    <w:rsid w:val="7F192494"/>
    <w:rsid w:val="97A9A4CD"/>
    <w:rsid w:val="ECBFF293"/>
    <w:rsid w:val="FFEC9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105" w:leftChars="5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60" w:lineRule="auto"/>
      <w:ind w:left="1680" w:hanging="99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21"/>
    <w:basedOn w:val="10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eastAsia" w:ascii="方正楷体_GBK" w:hAnsi="方正楷体_GBK" w:eastAsia="方正楷体_GBK" w:cs="方正楷体_GBK"/>
      <w:b/>
      <w:bCs/>
      <w:color w:val="000000"/>
      <w:sz w:val="24"/>
      <w:szCs w:val="24"/>
      <w:u w:val="none"/>
    </w:rPr>
  </w:style>
  <w:style w:type="character" w:customStyle="1" w:styleId="14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595959"/>
      <w:sz w:val="24"/>
      <w:szCs w:val="24"/>
      <w:u w:val="none"/>
    </w:rPr>
  </w:style>
  <w:style w:type="character" w:customStyle="1" w:styleId="16">
    <w:name w:val="font71"/>
    <w:basedOn w:val="10"/>
    <w:qFormat/>
    <w:uiPriority w:val="0"/>
    <w:rPr>
      <w:rFonts w:hint="eastAsia" w:ascii="方正楷体_GBK" w:hAnsi="方正楷体_GBK" w:eastAsia="方正楷体_GBK" w:cs="方正楷体_GBK"/>
      <w:color w:val="595959"/>
      <w:sz w:val="24"/>
      <w:szCs w:val="24"/>
      <w:u w:val="none"/>
    </w:rPr>
  </w:style>
  <w:style w:type="character" w:customStyle="1" w:styleId="17">
    <w:name w:val="font1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978</Characters>
  <Lines>77</Lines>
  <Paragraphs>44</Paragraphs>
  <TotalTime>0</TotalTime>
  <ScaleCrop>false</ScaleCrop>
  <LinksUpToDate>false</LinksUpToDate>
  <CharactersWithSpaces>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2025-12-01T11:01:00Z</dcterms:created>
  <dc:creator>‭‭</dc:creator>
  <cp:lastModifiedBy>张恪</cp:lastModifiedBy>
  <cp:lastPrinted>2025-12-03T09:38:00Z</cp:lastPrinted>
  <dcterms:modified xsi:type="dcterms:W3CDTF">2025-12-17T07:20:18Z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64D488A57FB84DAA8E3512982EF22DD8</vt:lpwstr>
  </property>
  <property fmtid="{D5CDD505-2E9C-101B-9397-08002B2CF9AE}" pid="4" name="KSOTemplateDocerSaveRecord">
    <vt:lpwstr>eyJoZGlkIjoiNWE3ZmIxOWQ0ZmM3NmY3YzZiNjIzODc5Y2ZiMmVjODQiLCJ1c2VySWQiOiIxNDg4MTY3ODQzIn0=</vt:lpwstr>
  </property>
</Properties>
</file>