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14C" w:rsidRDefault="008D63F5">
      <w:pPr>
        <w:spacing w:line="360" w:lineRule="auto"/>
        <w:jc w:val="center"/>
        <w:rPr>
          <w:rFonts w:ascii="黑体" w:eastAsia="黑体" w:hAnsi="黑体" w:cs="Times New Roman"/>
          <w:b/>
          <w:color w:val="000000" w:themeColor="text1"/>
          <w:sz w:val="32"/>
          <w:szCs w:val="32"/>
        </w:rPr>
      </w:pPr>
      <w:bookmarkStart w:id="0" w:name="_GoBack"/>
      <w:bookmarkEnd w:id="0"/>
      <w:r>
        <w:rPr>
          <w:rFonts w:ascii="黑体" w:eastAsia="黑体" w:hAnsi="黑体" w:cs="Times New Roman"/>
          <w:b/>
          <w:color w:val="000000" w:themeColor="text1"/>
          <w:sz w:val="32"/>
          <w:szCs w:val="32"/>
        </w:rPr>
        <w:t>“</w:t>
      </w:r>
      <w:r>
        <w:rPr>
          <w:rFonts w:ascii="黑体" w:eastAsia="黑体" w:hAnsi="黑体" w:cs="Times New Roman"/>
          <w:b/>
          <w:color w:val="000000" w:themeColor="text1"/>
          <w:sz w:val="32"/>
          <w:szCs w:val="32"/>
        </w:rPr>
        <w:t>急危重症诊治新技术新方法的基础研究</w:t>
      </w:r>
      <w:r>
        <w:rPr>
          <w:rFonts w:ascii="黑体" w:eastAsia="黑体" w:hAnsi="黑体" w:cs="Times New Roman"/>
          <w:b/>
          <w:color w:val="000000" w:themeColor="text1"/>
          <w:sz w:val="32"/>
          <w:szCs w:val="32"/>
        </w:rPr>
        <w:t>”</w:t>
      </w:r>
    </w:p>
    <w:p w:rsidR="004C114C" w:rsidRDefault="008D63F5">
      <w:pPr>
        <w:spacing w:line="360" w:lineRule="auto"/>
        <w:jc w:val="center"/>
        <w:rPr>
          <w:rFonts w:ascii="黑体" w:eastAsia="黑体" w:hAnsi="黑体" w:cs="Times New Roman"/>
          <w:b/>
          <w:color w:val="000000" w:themeColor="text1"/>
          <w:sz w:val="32"/>
          <w:szCs w:val="32"/>
        </w:rPr>
      </w:pPr>
      <w:r>
        <w:rPr>
          <w:rFonts w:ascii="黑体" w:eastAsia="黑体" w:hAnsi="黑体" w:cs="Times New Roman"/>
          <w:b/>
          <w:color w:val="000000" w:themeColor="text1"/>
          <w:sz w:val="32"/>
          <w:szCs w:val="32"/>
        </w:rPr>
        <w:t>专项项目指南</w:t>
      </w:r>
    </w:p>
    <w:p w:rsidR="004C114C" w:rsidRDefault="008D63F5">
      <w:pPr>
        <w:pStyle w:val="a9"/>
        <w:widowControl/>
        <w:spacing w:beforeAutospacing="0" w:afterAutospacing="0" w:line="360" w:lineRule="auto"/>
        <w:ind w:firstLineChars="200" w:firstLine="480"/>
        <w:jc w:val="both"/>
        <w:rPr>
          <w:rFonts w:ascii="宋体" w:eastAsia="宋体" w:hAnsi="宋体"/>
          <w:color w:val="000000" w:themeColor="text1"/>
          <w:kern w:val="2"/>
        </w:rPr>
      </w:pPr>
      <w:r>
        <w:rPr>
          <w:rFonts w:ascii="宋体" w:eastAsia="宋体" w:hAnsi="宋体" w:hint="eastAsia"/>
          <w:color w:val="000000" w:themeColor="text1"/>
          <w:kern w:val="2"/>
        </w:rPr>
        <w:t>当今人口老龄化不断加剧，自然灾害、事故灾难和突发公共卫生事件时有发生，急危重症患者人数呈逐年上升趋势，严重威胁人民生命健康。重症医学以其在器官功能支持等方面的优势，在急危重症患者抢救和延续生命中发挥着不可或缺的作用。如何更好的提升急危重症患者的诊治水平，亟需深入开展急危重症诊治新技术新方法的基础研究。为此，国家自然科学基金委员会（</w:t>
      </w:r>
      <w:r>
        <w:rPr>
          <w:rFonts w:ascii="宋体" w:eastAsia="宋体" w:hAnsi="宋体"/>
          <w:color w:val="000000" w:themeColor="text1"/>
          <w:kern w:val="2"/>
        </w:rPr>
        <w:t>以下简称自然科学基金委）</w:t>
      </w:r>
      <w:r>
        <w:rPr>
          <w:rFonts w:ascii="宋体" w:eastAsia="宋体" w:hAnsi="宋体" w:hint="eastAsia"/>
          <w:color w:val="000000" w:themeColor="text1"/>
          <w:kern w:val="2"/>
        </w:rPr>
        <w:t>生命与医学板块拟启动专项项目支持该领域研究。</w:t>
      </w:r>
    </w:p>
    <w:p w:rsidR="004C114C" w:rsidRDefault="008D63F5">
      <w:pPr>
        <w:spacing w:line="360" w:lineRule="auto"/>
        <w:jc w:val="left"/>
        <w:rPr>
          <w:rFonts w:ascii="宋体" w:eastAsia="宋体" w:hAnsi="宋体"/>
          <w:b/>
          <w:bCs/>
          <w:color w:val="000000" w:themeColor="text1"/>
          <w:sz w:val="24"/>
        </w:rPr>
      </w:pPr>
      <w:r>
        <w:rPr>
          <w:rFonts w:ascii="宋体" w:eastAsia="宋体" w:hAnsi="宋体" w:hint="eastAsia"/>
          <w:b/>
          <w:bCs/>
          <w:color w:val="000000" w:themeColor="text1"/>
          <w:sz w:val="24"/>
        </w:rPr>
        <w:t>一、科学目标</w:t>
      </w:r>
      <w:r>
        <w:rPr>
          <w:rFonts w:ascii="宋体" w:eastAsia="宋体" w:hAnsi="宋体" w:hint="eastAsia"/>
          <w:b/>
          <w:bCs/>
          <w:color w:val="000000" w:themeColor="text1"/>
          <w:sz w:val="24"/>
        </w:rPr>
        <w:t> </w:t>
      </w:r>
    </w:p>
    <w:p w:rsidR="004C114C" w:rsidRDefault="008D63F5">
      <w:pPr>
        <w:pStyle w:val="a9"/>
        <w:widowControl/>
        <w:spacing w:beforeAutospacing="0" w:afterAutospacing="0" w:line="360" w:lineRule="auto"/>
        <w:ind w:firstLineChars="200" w:firstLine="480"/>
        <w:jc w:val="both"/>
        <w:rPr>
          <w:rFonts w:ascii="宋体" w:eastAsia="宋体" w:hAnsi="宋体" w:cstheme="minorBidi"/>
          <w:bCs/>
          <w:color w:val="000000" w:themeColor="text1"/>
          <w:kern w:val="2"/>
        </w:rPr>
      </w:pPr>
      <w:r>
        <w:rPr>
          <w:rFonts w:ascii="宋体" w:eastAsia="宋体" w:hAnsi="宋体" w:cstheme="minorBidi" w:hint="eastAsia"/>
          <w:bCs/>
          <w:color w:val="000000" w:themeColor="text1"/>
          <w:kern w:val="2"/>
        </w:rPr>
        <w:t>本专项面向人民生命健康，围绕急危重症诊治新技术新方法亟待解决的关键科学问题开展研究，希望通过本专项的部署，能够揭示急危重症发生发展的关键环节，促进急危重症患者早期识别、危险分层的技术方法创新，提出急危重症诊治的干预新策略。</w:t>
      </w:r>
    </w:p>
    <w:p w:rsidR="004C114C" w:rsidRDefault="008D63F5">
      <w:pPr>
        <w:spacing w:line="360" w:lineRule="auto"/>
        <w:jc w:val="left"/>
        <w:rPr>
          <w:rFonts w:ascii="宋体" w:eastAsia="宋体" w:hAnsi="宋体"/>
          <w:b/>
          <w:bCs/>
          <w:color w:val="000000" w:themeColor="text1"/>
          <w:sz w:val="24"/>
        </w:rPr>
      </w:pPr>
      <w:r>
        <w:rPr>
          <w:rFonts w:ascii="宋体" w:eastAsia="宋体" w:hAnsi="宋体" w:hint="eastAsia"/>
          <w:b/>
          <w:bCs/>
          <w:color w:val="000000" w:themeColor="text1"/>
          <w:sz w:val="24"/>
        </w:rPr>
        <w:t>二、拟资助研究方向</w:t>
      </w:r>
    </w:p>
    <w:p w:rsidR="004C114C" w:rsidRDefault="008D63F5">
      <w:pPr>
        <w:pStyle w:val="a9"/>
        <w:widowControl/>
        <w:spacing w:beforeAutospacing="0" w:afterAutospacing="0" w:line="360" w:lineRule="auto"/>
        <w:ind w:firstLineChars="200" w:firstLine="480"/>
        <w:jc w:val="both"/>
        <w:rPr>
          <w:rFonts w:ascii="宋体" w:eastAsia="宋体" w:hAnsi="宋体" w:cstheme="minorBidi"/>
          <w:bCs/>
          <w:color w:val="000000" w:themeColor="text1"/>
          <w:kern w:val="2"/>
        </w:rPr>
      </w:pPr>
      <w:r>
        <w:rPr>
          <w:rFonts w:ascii="宋体" w:eastAsia="宋体" w:hAnsi="宋体" w:cstheme="minorBidi" w:hint="eastAsia"/>
          <w:bCs/>
          <w:color w:val="000000" w:themeColor="text1"/>
          <w:kern w:val="2"/>
        </w:rPr>
        <w:t>本专项拟资助以下研究方向：</w:t>
      </w:r>
    </w:p>
    <w:p w:rsidR="004C114C" w:rsidRDefault="008D63F5">
      <w:pPr>
        <w:pStyle w:val="a9"/>
        <w:widowControl/>
        <w:spacing w:beforeAutospacing="0" w:afterAutospacing="0" w:line="360" w:lineRule="auto"/>
        <w:jc w:val="both"/>
        <w:rPr>
          <w:rFonts w:ascii="宋体" w:eastAsia="宋体" w:hAnsi="宋体" w:cstheme="minorBidi"/>
          <w:b/>
          <w:bCs/>
          <w:color w:val="000000" w:themeColor="text1"/>
          <w:kern w:val="2"/>
        </w:rPr>
      </w:pPr>
      <w:r>
        <w:rPr>
          <w:rFonts w:ascii="宋体" w:eastAsia="宋体" w:hAnsi="宋体" w:cstheme="minorBidi" w:hint="eastAsia"/>
          <w:b/>
          <w:bCs/>
          <w:color w:val="000000" w:themeColor="text1"/>
          <w:kern w:val="2"/>
        </w:rPr>
        <w:t>（</w:t>
      </w:r>
      <w:r>
        <w:rPr>
          <w:rFonts w:ascii="宋体" w:eastAsia="宋体" w:hAnsi="宋体" w:cstheme="minorBidi"/>
          <w:b/>
          <w:bCs/>
          <w:color w:val="000000" w:themeColor="text1"/>
          <w:kern w:val="2"/>
        </w:rPr>
        <w:t>一）</w:t>
      </w:r>
      <w:r>
        <w:rPr>
          <w:rFonts w:ascii="宋体" w:eastAsia="宋体" w:hAnsi="宋体" w:cstheme="minorBidi" w:hint="eastAsia"/>
          <w:b/>
          <w:bCs/>
          <w:color w:val="000000" w:themeColor="text1"/>
          <w:kern w:val="2"/>
        </w:rPr>
        <w:t>急危重症器官功能障碍的病理生理机制及干预策略研究。</w:t>
      </w:r>
    </w:p>
    <w:p w:rsidR="004C114C" w:rsidRDefault="008D63F5">
      <w:pPr>
        <w:pStyle w:val="a9"/>
        <w:widowControl/>
        <w:spacing w:beforeAutospacing="0" w:afterAutospacing="0" w:line="360" w:lineRule="auto"/>
        <w:jc w:val="both"/>
        <w:rPr>
          <w:rFonts w:ascii="宋体" w:eastAsia="宋体" w:hAnsi="宋体" w:cstheme="minorBidi"/>
          <w:b/>
          <w:bCs/>
          <w:color w:val="000000" w:themeColor="text1"/>
          <w:kern w:val="2"/>
        </w:rPr>
      </w:pPr>
      <w:r>
        <w:rPr>
          <w:rFonts w:ascii="宋体" w:eastAsia="宋体" w:hAnsi="宋体" w:cstheme="minorBidi" w:hint="eastAsia"/>
          <w:b/>
          <w:bCs/>
          <w:color w:val="000000" w:themeColor="text1"/>
          <w:kern w:val="2"/>
        </w:rPr>
        <w:t>（</w:t>
      </w:r>
      <w:r>
        <w:rPr>
          <w:rFonts w:ascii="宋体" w:eastAsia="宋体" w:hAnsi="宋体" w:cstheme="minorBidi"/>
          <w:b/>
          <w:bCs/>
          <w:color w:val="000000" w:themeColor="text1"/>
          <w:kern w:val="2"/>
        </w:rPr>
        <w:t>二）</w:t>
      </w:r>
      <w:r>
        <w:rPr>
          <w:rFonts w:ascii="宋体" w:eastAsia="宋体" w:hAnsi="宋体" w:cstheme="minorBidi" w:hint="eastAsia"/>
          <w:b/>
          <w:bCs/>
          <w:color w:val="000000" w:themeColor="text1"/>
          <w:kern w:val="2"/>
        </w:rPr>
        <w:t>脓毒症宿主反应的调控机制与早期诊断及干预研究。</w:t>
      </w:r>
    </w:p>
    <w:p w:rsidR="004C114C" w:rsidRDefault="008D63F5">
      <w:pPr>
        <w:pStyle w:val="a9"/>
        <w:widowControl/>
        <w:spacing w:beforeAutospacing="0" w:afterAutospacing="0" w:line="360" w:lineRule="auto"/>
        <w:ind w:left="663" w:hangingChars="275" w:hanging="663"/>
        <w:jc w:val="both"/>
        <w:rPr>
          <w:rFonts w:ascii="宋体" w:eastAsia="宋体" w:hAnsi="宋体" w:cstheme="minorBidi"/>
          <w:b/>
          <w:bCs/>
          <w:color w:val="000000" w:themeColor="text1"/>
          <w:kern w:val="2"/>
        </w:rPr>
      </w:pPr>
      <w:r>
        <w:rPr>
          <w:rFonts w:ascii="宋体" w:eastAsia="宋体" w:hAnsi="宋体" w:cstheme="minorBidi" w:hint="eastAsia"/>
          <w:b/>
          <w:bCs/>
          <w:color w:val="000000" w:themeColor="text1"/>
          <w:kern w:val="2"/>
        </w:rPr>
        <w:t>（</w:t>
      </w:r>
      <w:r>
        <w:rPr>
          <w:rFonts w:ascii="宋体" w:eastAsia="宋体" w:hAnsi="宋体" w:cstheme="minorBidi"/>
          <w:b/>
          <w:bCs/>
          <w:color w:val="000000" w:themeColor="text1"/>
          <w:kern w:val="2"/>
        </w:rPr>
        <w:t>三）</w:t>
      </w:r>
      <w:r>
        <w:rPr>
          <w:rFonts w:ascii="宋体" w:eastAsia="宋体" w:hAnsi="宋体" w:cstheme="minorBidi" w:hint="eastAsia"/>
          <w:b/>
          <w:bCs/>
          <w:color w:val="000000" w:themeColor="text1"/>
          <w:kern w:val="2"/>
        </w:rPr>
        <w:t>急危重症早期识别、危险分层和精准治疗的多学科交叉技术创新与转化研究。</w:t>
      </w:r>
    </w:p>
    <w:p w:rsidR="004C114C" w:rsidRDefault="008D63F5">
      <w:pPr>
        <w:spacing w:line="360" w:lineRule="auto"/>
        <w:jc w:val="left"/>
        <w:rPr>
          <w:rFonts w:ascii="宋体" w:eastAsia="宋体" w:hAnsi="宋体"/>
          <w:b/>
          <w:bCs/>
          <w:color w:val="000000" w:themeColor="text1"/>
          <w:sz w:val="24"/>
        </w:rPr>
      </w:pPr>
      <w:r>
        <w:rPr>
          <w:rFonts w:ascii="宋体" w:eastAsia="宋体" w:hAnsi="宋体" w:hint="eastAsia"/>
          <w:b/>
          <w:bCs/>
          <w:color w:val="000000" w:themeColor="text1"/>
          <w:sz w:val="24"/>
        </w:rPr>
        <w:t>三、资助期限和资助强度</w:t>
      </w:r>
    </w:p>
    <w:p w:rsidR="004C114C" w:rsidRDefault="008D63F5">
      <w:pPr>
        <w:pStyle w:val="a9"/>
        <w:widowControl/>
        <w:spacing w:beforeAutospacing="0" w:afterAutospacing="0" w:line="360" w:lineRule="auto"/>
        <w:ind w:firstLineChars="200" w:firstLine="480"/>
        <w:jc w:val="both"/>
        <w:rPr>
          <w:rFonts w:ascii="宋体" w:eastAsia="宋体" w:hAnsi="宋体"/>
          <w:color w:val="000000" w:themeColor="text1"/>
          <w:kern w:val="2"/>
        </w:rPr>
      </w:pPr>
      <w:r>
        <w:rPr>
          <w:rFonts w:ascii="宋体" w:eastAsia="宋体" w:hAnsi="宋体" w:cstheme="minorBidi" w:hint="eastAsia"/>
          <w:bCs/>
          <w:color w:val="000000" w:themeColor="text1"/>
          <w:kern w:val="2"/>
        </w:rPr>
        <w:t>本专项项目直接费用总额度约</w:t>
      </w:r>
      <w:r>
        <w:rPr>
          <w:rFonts w:ascii="宋体" w:eastAsia="宋体" w:hAnsi="宋体" w:cstheme="minorBidi" w:hint="eastAsia"/>
          <w:bCs/>
          <w:color w:val="000000" w:themeColor="text1"/>
          <w:kern w:val="2"/>
        </w:rPr>
        <w:t>2000</w:t>
      </w:r>
      <w:r>
        <w:rPr>
          <w:rFonts w:ascii="宋体" w:eastAsia="宋体" w:hAnsi="宋体" w:cstheme="minorBidi" w:hint="eastAsia"/>
          <w:bCs/>
          <w:color w:val="000000" w:themeColor="text1"/>
          <w:kern w:val="2"/>
        </w:rPr>
        <w:t>万元。项目资助期限为</w:t>
      </w:r>
      <w:r>
        <w:rPr>
          <w:rFonts w:ascii="宋体" w:eastAsia="宋体" w:hAnsi="宋体" w:cstheme="minorBidi" w:hint="eastAsia"/>
          <w:bCs/>
          <w:color w:val="000000" w:themeColor="text1"/>
          <w:kern w:val="2"/>
        </w:rPr>
        <w:t>3</w:t>
      </w:r>
      <w:r>
        <w:rPr>
          <w:rFonts w:ascii="宋体" w:eastAsia="宋体" w:hAnsi="宋体" w:cstheme="minorBidi" w:hint="eastAsia"/>
          <w:bCs/>
          <w:color w:val="000000" w:themeColor="text1"/>
          <w:kern w:val="2"/>
        </w:rPr>
        <w:t>年，计划资助平均资助强度约</w:t>
      </w:r>
      <w:r>
        <w:rPr>
          <w:rFonts w:ascii="宋体" w:eastAsia="宋体" w:hAnsi="宋体" w:cstheme="minorBidi" w:hint="eastAsia"/>
          <w:bCs/>
          <w:color w:val="000000" w:themeColor="text1"/>
          <w:kern w:val="2"/>
        </w:rPr>
        <w:t>200</w:t>
      </w:r>
      <w:r>
        <w:rPr>
          <w:rFonts w:ascii="宋体" w:eastAsia="宋体" w:hAnsi="宋体" w:cstheme="minorBidi" w:hint="eastAsia"/>
          <w:bCs/>
          <w:color w:val="000000" w:themeColor="text1"/>
          <w:kern w:val="2"/>
        </w:rPr>
        <w:t>万元</w:t>
      </w:r>
      <w:r>
        <w:rPr>
          <w:rFonts w:ascii="宋体" w:eastAsia="宋体" w:hAnsi="宋体" w:cstheme="minorBidi" w:hint="eastAsia"/>
          <w:bCs/>
          <w:color w:val="000000" w:themeColor="text1"/>
          <w:kern w:val="2"/>
        </w:rPr>
        <w:t>/</w:t>
      </w:r>
      <w:r>
        <w:rPr>
          <w:rFonts w:ascii="宋体" w:eastAsia="宋体" w:hAnsi="宋体" w:cstheme="minorBidi" w:hint="eastAsia"/>
          <w:bCs/>
          <w:color w:val="000000" w:themeColor="text1"/>
          <w:kern w:val="2"/>
        </w:rPr>
        <w:t>项的项目</w:t>
      </w:r>
      <w:r>
        <w:rPr>
          <w:rFonts w:ascii="宋体" w:eastAsia="宋体" w:hAnsi="宋体" w:cstheme="minorBidi" w:hint="eastAsia"/>
          <w:bCs/>
          <w:color w:val="000000" w:themeColor="text1"/>
          <w:kern w:val="2"/>
        </w:rPr>
        <w:t>5</w:t>
      </w:r>
      <w:r>
        <w:rPr>
          <w:rFonts w:ascii="宋体" w:eastAsia="宋体" w:hAnsi="宋体" w:cstheme="minorBidi" w:hint="eastAsia"/>
          <w:bCs/>
          <w:color w:val="000000" w:themeColor="text1"/>
          <w:kern w:val="2"/>
        </w:rPr>
        <w:t>项左右，资助平</w:t>
      </w:r>
      <w:r>
        <w:rPr>
          <w:rFonts w:ascii="宋体" w:eastAsia="宋体" w:hAnsi="宋体" w:hint="eastAsia"/>
          <w:color w:val="000000" w:themeColor="text1"/>
          <w:kern w:val="2"/>
        </w:rPr>
        <w:t>均资助强度</w:t>
      </w:r>
      <w:r>
        <w:rPr>
          <w:rFonts w:ascii="宋体" w:eastAsia="宋体" w:hAnsi="宋体" w:hint="eastAsia"/>
          <w:color w:val="000000" w:themeColor="text1"/>
          <w:kern w:val="2"/>
        </w:rPr>
        <w:t>60-80</w:t>
      </w:r>
      <w:r>
        <w:rPr>
          <w:rFonts w:ascii="宋体" w:eastAsia="宋体" w:hAnsi="宋体" w:hint="eastAsia"/>
          <w:color w:val="000000" w:themeColor="text1"/>
          <w:kern w:val="2"/>
        </w:rPr>
        <w:t>万元</w:t>
      </w:r>
      <w:r>
        <w:rPr>
          <w:rFonts w:ascii="宋体" w:eastAsia="宋体" w:hAnsi="宋体" w:hint="eastAsia"/>
          <w:color w:val="000000" w:themeColor="text1"/>
          <w:kern w:val="2"/>
        </w:rPr>
        <w:t>/</w:t>
      </w:r>
      <w:r>
        <w:rPr>
          <w:rFonts w:ascii="宋体" w:eastAsia="宋体" w:hAnsi="宋体" w:hint="eastAsia"/>
          <w:color w:val="000000" w:themeColor="text1"/>
          <w:kern w:val="2"/>
        </w:rPr>
        <w:t>项的项目</w:t>
      </w:r>
      <w:r>
        <w:rPr>
          <w:rFonts w:ascii="宋体" w:eastAsia="宋体" w:hAnsi="宋体" w:hint="eastAsia"/>
          <w:color w:val="000000" w:themeColor="text1"/>
          <w:kern w:val="2"/>
        </w:rPr>
        <w:t>15</w:t>
      </w:r>
      <w:r>
        <w:rPr>
          <w:rFonts w:ascii="宋体" w:eastAsia="宋体" w:hAnsi="宋体" w:hint="eastAsia"/>
          <w:color w:val="000000" w:themeColor="text1"/>
          <w:kern w:val="2"/>
        </w:rPr>
        <w:t>项左右。申请书中研究期限应填写“</w:t>
      </w:r>
      <w:r>
        <w:rPr>
          <w:rFonts w:ascii="宋体" w:eastAsia="宋体" w:hAnsi="宋体" w:hint="eastAsia"/>
          <w:color w:val="000000" w:themeColor="text1"/>
          <w:kern w:val="2"/>
        </w:rPr>
        <w:t>2023</w:t>
      </w:r>
      <w:r>
        <w:rPr>
          <w:rFonts w:ascii="宋体" w:eastAsia="宋体" w:hAnsi="宋体" w:hint="eastAsia"/>
          <w:color w:val="000000" w:themeColor="text1"/>
          <w:kern w:val="2"/>
        </w:rPr>
        <w:t>年</w:t>
      </w:r>
      <w:r>
        <w:rPr>
          <w:rFonts w:ascii="宋体" w:eastAsia="宋体" w:hAnsi="宋体" w:hint="eastAsia"/>
          <w:color w:val="000000" w:themeColor="text1"/>
          <w:kern w:val="2"/>
        </w:rPr>
        <w:t>1</w:t>
      </w:r>
      <w:r>
        <w:rPr>
          <w:rFonts w:ascii="宋体" w:eastAsia="宋体" w:hAnsi="宋体" w:hint="eastAsia"/>
          <w:color w:val="000000" w:themeColor="text1"/>
          <w:kern w:val="2"/>
        </w:rPr>
        <w:t>月</w:t>
      </w:r>
      <w:r>
        <w:rPr>
          <w:rFonts w:ascii="宋体" w:eastAsia="宋体" w:hAnsi="宋体" w:hint="eastAsia"/>
          <w:color w:val="000000" w:themeColor="text1"/>
          <w:kern w:val="2"/>
        </w:rPr>
        <w:t>1</w:t>
      </w:r>
      <w:r>
        <w:rPr>
          <w:rFonts w:ascii="宋体" w:eastAsia="宋体" w:hAnsi="宋体" w:hint="eastAsia"/>
          <w:color w:val="000000" w:themeColor="text1"/>
          <w:kern w:val="2"/>
        </w:rPr>
        <w:t>日</w:t>
      </w:r>
      <w:r>
        <w:rPr>
          <w:rFonts w:ascii="宋体" w:eastAsia="宋体" w:hAnsi="宋体" w:hint="eastAsia"/>
          <w:color w:val="000000" w:themeColor="text1"/>
          <w:kern w:val="2"/>
        </w:rPr>
        <w:t>-2025</w:t>
      </w:r>
      <w:r>
        <w:rPr>
          <w:rFonts w:ascii="宋体" w:eastAsia="宋体" w:hAnsi="宋体" w:hint="eastAsia"/>
          <w:color w:val="000000" w:themeColor="text1"/>
          <w:kern w:val="2"/>
        </w:rPr>
        <w:t>年</w:t>
      </w:r>
      <w:r>
        <w:rPr>
          <w:rFonts w:ascii="宋体" w:eastAsia="宋体" w:hAnsi="宋体" w:hint="eastAsia"/>
          <w:color w:val="000000" w:themeColor="text1"/>
          <w:kern w:val="2"/>
        </w:rPr>
        <w:t>12</w:t>
      </w:r>
      <w:r>
        <w:rPr>
          <w:rFonts w:ascii="宋体" w:eastAsia="宋体" w:hAnsi="宋体" w:hint="eastAsia"/>
          <w:color w:val="000000" w:themeColor="text1"/>
          <w:kern w:val="2"/>
        </w:rPr>
        <w:t>月</w:t>
      </w:r>
      <w:r>
        <w:rPr>
          <w:rFonts w:ascii="宋体" w:eastAsia="宋体" w:hAnsi="宋体" w:hint="eastAsia"/>
          <w:color w:val="000000" w:themeColor="text1"/>
          <w:kern w:val="2"/>
        </w:rPr>
        <w:t>31</w:t>
      </w:r>
      <w:r>
        <w:rPr>
          <w:rFonts w:ascii="宋体" w:eastAsia="宋体" w:hAnsi="宋体" w:hint="eastAsia"/>
          <w:color w:val="000000" w:themeColor="text1"/>
          <w:kern w:val="2"/>
        </w:rPr>
        <w:t>日”。</w:t>
      </w:r>
    </w:p>
    <w:p w:rsidR="004C114C" w:rsidRDefault="008D63F5">
      <w:pPr>
        <w:spacing w:line="360" w:lineRule="auto"/>
        <w:jc w:val="left"/>
        <w:rPr>
          <w:rFonts w:ascii="宋体" w:eastAsia="宋体" w:hAnsi="宋体"/>
          <w:b/>
          <w:bCs/>
          <w:color w:val="000000" w:themeColor="text1"/>
          <w:sz w:val="24"/>
        </w:rPr>
      </w:pPr>
      <w:r>
        <w:rPr>
          <w:rFonts w:ascii="宋体" w:eastAsia="宋体" w:hAnsi="宋体" w:hint="eastAsia"/>
          <w:b/>
          <w:bCs/>
          <w:color w:val="000000" w:themeColor="text1"/>
          <w:sz w:val="24"/>
        </w:rPr>
        <w:t>四、申请要求及注意事项</w:t>
      </w:r>
    </w:p>
    <w:p w:rsidR="004C114C" w:rsidRDefault="008D63F5">
      <w:pPr>
        <w:spacing w:line="360" w:lineRule="auto"/>
        <w:jc w:val="left"/>
        <w:rPr>
          <w:rFonts w:ascii="宋体" w:eastAsia="宋体" w:hAnsi="宋体"/>
          <w:b/>
          <w:bCs/>
          <w:color w:val="000000" w:themeColor="text1"/>
          <w:sz w:val="24"/>
        </w:rPr>
      </w:pPr>
      <w:r>
        <w:rPr>
          <w:rFonts w:ascii="宋体" w:eastAsia="宋体" w:hAnsi="宋体" w:hint="eastAsia"/>
          <w:b/>
          <w:bCs/>
          <w:color w:val="000000" w:themeColor="text1"/>
          <w:sz w:val="24"/>
        </w:rPr>
        <w:t>（一）申请条件</w:t>
      </w:r>
    </w:p>
    <w:p w:rsidR="004C114C" w:rsidRDefault="008D63F5">
      <w:pPr>
        <w:widowControl/>
        <w:shd w:val="clear" w:color="auto" w:fill="FFFFFF"/>
        <w:spacing w:line="360" w:lineRule="auto"/>
        <w:ind w:firstLineChars="200" w:firstLine="480"/>
        <w:rPr>
          <w:rFonts w:ascii="宋体" w:eastAsia="宋体" w:hAnsi="宋体" w:cs="Times New Roman"/>
          <w:color w:val="000000" w:themeColor="text1"/>
          <w:sz w:val="24"/>
        </w:rPr>
      </w:pPr>
      <w:r>
        <w:rPr>
          <w:rFonts w:ascii="宋体" w:eastAsia="宋体" w:hAnsi="宋体" w:cs="Times New Roman" w:hint="eastAsia"/>
          <w:color w:val="000000" w:themeColor="text1"/>
          <w:sz w:val="24"/>
        </w:rPr>
        <w:t>本专项项目申请人应当具备以下条件：</w:t>
      </w:r>
    </w:p>
    <w:p w:rsidR="004C114C" w:rsidRDefault="008D63F5">
      <w:pPr>
        <w:widowControl/>
        <w:shd w:val="clear" w:color="auto" w:fill="FFFFFF"/>
        <w:spacing w:line="360" w:lineRule="auto"/>
        <w:ind w:firstLineChars="200" w:firstLine="480"/>
        <w:rPr>
          <w:rFonts w:ascii="宋体" w:eastAsia="宋体" w:hAnsi="宋体" w:cs="Times New Roman"/>
          <w:color w:val="000000" w:themeColor="text1"/>
          <w:sz w:val="24"/>
        </w:rPr>
      </w:pPr>
      <w:r>
        <w:rPr>
          <w:rFonts w:ascii="宋体" w:eastAsia="宋体" w:hAnsi="宋体" w:cs="Times New Roman" w:hint="eastAsia"/>
          <w:color w:val="000000" w:themeColor="text1"/>
          <w:sz w:val="24"/>
        </w:rPr>
        <w:t>1.</w:t>
      </w:r>
      <w:r>
        <w:rPr>
          <w:rFonts w:ascii="宋体" w:eastAsia="宋体" w:hAnsi="宋体" w:cs="Times New Roman" w:hint="eastAsia"/>
          <w:color w:val="000000" w:themeColor="text1"/>
          <w:sz w:val="24"/>
        </w:rPr>
        <w:t>具有承担基础研究课题的经历</w:t>
      </w:r>
      <w:r>
        <w:rPr>
          <w:rFonts w:ascii="宋体" w:eastAsia="宋体" w:hAnsi="宋体" w:cs="Times New Roman" w:hint="eastAsia"/>
          <w:color w:val="000000" w:themeColor="text1"/>
          <w:sz w:val="24"/>
        </w:rPr>
        <w:t>。</w:t>
      </w:r>
    </w:p>
    <w:p w:rsidR="004C114C" w:rsidRDefault="008D63F5">
      <w:pPr>
        <w:widowControl/>
        <w:shd w:val="clear" w:color="auto" w:fill="FFFFFF"/>
        <w:spacing w:line="360" w:lineRule="auto"/>
        <w:ind w:firstLineChars="200" w:firstLine="480"/>
        <w:rPr>
          <w:rFonts w:ascii="宋体" w:eastAsia="宋体" w:hAnsi="宋体" w:cs="Times New Roman"/>
          <w:color w:val="000000" w:themeColor="text1"/>
          <w:sz w:val="24"/>
        </w:rPr>
      </w:pPr>
      <w:r>
        <w:rPr>
          <w:rFonts w:ascii="宋体" w:eastAsia="宋体" w:hAnsi="宋体" w:cs="Times New Roman" w:hint="eastAsia"/>
          <w:color w:val="000000" w:themeColor="text1"/>
          <w:sz w:val="24"/>
        </w:rPr>
        <w:t>2.</w:t>
      </w:r>
      <w:r>
        <w:rPr>
          <w:rFonts w:ascii="宋体" w:eastAsia="宋体" w:hAnsi="宋体" w:cs="Times New Roman" w:hint="eastAsia"/>
          <w:color w:val="000000" w:themeColor="text1"/>
          <w:sz w:val="24"/>
        </w:rPr>
        <w:t>具有高级专业技术职务（职称）。</w:t>
      </w:r>
    </w:p>
    <w:p w:rsidR="004C114C" w:rsidRDefault="008D63F5">
      <w:pPr>
        <w:widowControl/>
        <w:shd w:val="clear" w:color="auto" w:fill="FFFFFF"/>
        <w:spacing w:line="360" w:lineRule="auto"/>
        <w:ind w:firstLineChars="200" w:firstLine="480"/>
        <w:rPr>
          <w:rFonts w:ascii="宋体" w:eastAsia="宋体" w:hAnsi="宋体" w:cs="Times New Roman"/>
          <w:color w:val="000000" w:themeColor="text1"/>
          <w:sz w:val="24"/>
        </w:rPr>
      </w:pPr>
      <w:r>
        <w:rPr>
          <w:rFonts w:ascii="宋体" w:eastAsia="宋体" w:hAnsi="宋体" w:cs="Times New Roman" w:hint="eastAsia"/>
          <w:color w:val="000000" w:themeColor="text1"/>
          <w:sz w:val="24"/>
        </w:rPr>
        <w:lastRenderedPageBreak/>
        <w:t>在站博士后研究人员、正在攻读研究生学位以及无工作单位或者所在单位不是依托单位的人员不得作为申请人进行申请；本年度已获资助强度</w:t>
      </w:r>
      <w:r>
        <w:rPr>
          <w:rFonts w:ascii="宋体" w:eastAsia="宋体" w:hAnsi="宋体" w:cs="Times New Roman" w:hint="eastAsia"/>
          <w:color w:val="000000" w:themeColor="text1"/>
          <w:sz w:val="24"/>
        </w:rPr>
        <w:t>200</w:t>
      </w:r>
      <w:r>
        <w:rPr>
          <w:rFonts w:ascii="宋体" w:eastAsia="宋体" w:hAnsi="宋体" w:cs="Times New Roman" w:hint="eastAsia"/>
          <w:color w:val="000000" w:themeColor="text1"/>
          <w:sz w:val="24"/>
        </w:rPr>
        <w:t>万元及以上的国家自然科学基金项目的负责人，不得作为申请人进行申请。</w:t>
      </w:r>
    </w:p>
    <w:p w:rsidR="004C114C" w:rsidRDefault="008D63F5">
      <w:pPr>
        <w:spacing w:line="360" w:lineRule="auto"/>
        <w:jc w:val="left"/>
        <w:rPr>
          <w:rFonts w:ascii="宋体" w:eastAsia="宋体" w:hAnsi="宋体"/>
          <w:b/>
          <w:bCs/>
          <w:color w:val="000000" w:themeColor="text1"/>
          <w:sz w:val="24"/>
        </w:rPr>
      </w:pPr>
      <w:r>
        <w:rPr>
          <w:rFonts w:ascii="宋体" w:eastAsia="宋体" w:hAnsi="宋体" w:hint="eastAsia"/>
          <w:b/>
          <w:bCs/>
          <w:color w:val="000000" w:themeColor="text1"/>
          <w:sz w:val="24"/>
        </w:rPr>
        <w:t>（二）限项申请规定</w:t>
      </w:r>
    </w:p>
    <w:p w:rsidR="004C114C" w:rsidRDefault="008D63F5">
      <w:pPr>
        <w:widowControl/>
        <w:shd w:val="clear" w:color="auto" w:fill="FFFFFF"/>
        <w:spacing w:line="360" w:lineRule="auto"/>
        <w:ind w:firstLineChars="200" w:firstLine="480"/>
        <w:rPr>
          <w:rFonts w:ascii="宋体" w:eastAsia="宋体" w:hAnsi="宋体" w:cs="Times New Roman"/>
          <w:color w:val="000000" w:themeColor="text1"/>
          <w:sz w:val="24"/>
        </w:rPr>
      </w:pPr>
      <w:r>
        <w:rPr>
          <w:rFonts w:ascii="宋体" w:eastAsia="宋体" w:hAnsi="宋体" w:cs="Times New Roman" w:hint="eastAsia"/>
          <w:color w:val="000000" w:themeColor="text1"/>
          <w:sz w:val="24"/>
        </w:rPr>
        <w:t>1.</w:t>
      </w:r>
      <w:r>
        <w:rPr>
          <w:rFonts w:ascii="宋体" w:eastAsia="宋体" w:hAnsi="宋体" w:cs="Times New Roman" w:hint="eastAsia"/>
          <w:color w:val="000000" w:themeColor="text1"/>
          <w:sz w:val="24"/>
        </w:rPr>
        <w:t>本专项项目从申请开始直到自然科学基金委作出资助与否决定之前，不计入高级专业技术职务（职称）人员申请和承担总数</w:t>
      </w:r>
      <w:r>
        <w:rPr>
          <w:rFonts w:ascii="宋体" w:eastAsia="宋体" w:hAnsi="宋体" w:cs="Times New Roman" w:hint="eastAsia"/>
          <w:color w:val="000000" w:themeColor="text1"/>
          <w:sz w:val="24"/>
        </w:rPr>
        <w:t>2</w:t>
      </w:r>
      <w:r>
        <w:rPr>
          <w:rFonts w:ascii="宋体" w:eastAsia="宋体" w:hAnsi="宋体" w:cs="Times New Roman" w:hint="eastAsia"/>
          <w:color w:val="000000" w:themeColor="text1"/>
          <w:sz w:val="24"/>
        </w:rPr>
        <w:t>项的范围；获资助后计入高级专业技术职务（职称）人员申请和承担总数的范围。</w:t>
      </w:r>
    </w:p>
    <w:p w:rsidR="004C114C" w:rsidRDefault="008D63F5">
      <w:pPr>
        <w:widowControl/>
        <w:shd w:val="clear" w:color="auto" w:fill="FFFFFF"/>
        <w:spacing w:line="360" w:lineRule="auto"/>
        <w:ind w:firstLineChars="200" w:firstLine="480"/>
        <w:rPr>
          <w:rFonts w:ascii="宋体" w:eastAsia="宋体" w:hAnsi="宋体" w:cs="Times New Roman"/>
          <w:color w:val="000000" w:themeColor="text1"/>
          <w:sz w:val="24"/>
        </w:rPr>
      </w:pPr>
      <w:r>
        <w:rPr>
          <w:rFonts w:ascii="宋体" w:eastAsia="宋体" w:hAnsi="宋体" w:cs="Times New Roman" w:hint="eastAsia"/>
          <w:color w:val="000000" w:themeColor="text1"/>
          <w:sz w:val="24"/>
        </w:rPr>
        <w:t>2.</w:t>
      </w:r>
      <w:r>
        <w:rPr>
          <w:rFonts w:ascii="宋体" w:eastAsia="宋体" w:hAnsi="宋体" w:cs="Times New Roman" w:hint="eastAsia"/>
          <w:color w:val="000000" w:themeColor="text1"/>
          <w:sz w:val="24"/>
        </w:rPr>
        <w:t>申请人和主要参与者只能申请或参与申请</w:t>
      </w:r>
      <w:r>
        <w:rPr>
          <w:rFonts w:ascii="宋体" w:eastAsia="宋体" w:hAnsi="宋体" w:cs="Times New Roman" w:hint="eastAsia"/>
          <w:color w:val="000000" w:themeColor="text1"/>
          <w:sz w:val="24"/>
        </w:rPr>
        <w:t>1</w:t>
      </w:r>
      <w:r>
        <w:rPr>
          <w:rFonts w:ascii="宋体" w:eastAsia="宋体" w:hAnsi="宋体" w:cs="Times New Roman" w:hint="eastAsia"/>
          <w:color w:val="000000" w:themeColor="text1"/>
          <w:sz w:val="24"/>
        </w:rPr>
        <w:t>项本专项项目。</w:t>
      </w:r>
    </w:p>
    <w:p w:rsidR="004C114C" w:rsidRDefault="008D63F5">
      <w:pPr>
        <w:widowControl/>
        <w:shd w:val="clear" w:color="auto" w:fill="FFFFFF"/>
        <w:spacing w:line="360" w:lineRule="auto"/>
        <w:ind w:firstLineChars="200" w:firstLine="480"/>
        <w:rPr>
          <w:rFonts w:ascii="宋体" w:eastAsia="宋体" w:hAnsi="宋体" w:cs="Times New Roman"/>
          <w:color w:val="000000" w:themeColor="text1"/>
          <w:sz w:val="24"/>
        </w:rPr>
      </w:pPr>
      <w:r>
        <w:rPr>
          <w:rFonts w:ascii="宋体" w:eastAsia="宋体" w:hAnsi="宋体" w:cs="Times New Roman" w:hint="eastAsia"/>
          <w:color w:val="000000" w:themeColor="text1"/>
          <w:sz w:val="24"/>
        </w:rPr>
        <w:t>3.</w:t>
      </w:r>
      <w:r>
        <w:rPr>
          <w:rFonts w:ascii="宋体" w:eastAsia="宋体" w:hAnsi="宋体" w:cs="Times New Roman" w:hint="eastAsia"/>
          <w:color w:val="000000" w:themeColor="text1"/>
          <w:sz w:val="24"/>
        </w:rPr>
        <w:t>申请人同年只能申请</w:t>
      </w:r>
      <w:r>
        <w:rPr>
          <w:rFonts w:ascii="宋体" w:eastAsia="宋体" w:hAnsi="宋体" w:cs="Times New Roman" w:hint="eastAsia"/>
          <w:color w:val="000000" w:themeColor="text1"/>
          <w:sz w:val="24"/>
        </w:rPr>
        <w:t>1</w:t>
      </w:r>
      <w:r>
        <w:rPr>
          <w:rFonts w:ascii="宋体" w:eastAsia="宋体" w:hAnsi="宋体" w:cs="Times New Roman" w:hint="eastAsia"/>
          <w:color w:val="000000" w:themeColor="text1"/>
          <w:sz w:val="24"/>
        </w:rPr>
        <w:t>项专项项目中的研究项目。</w:t>
      </w:r>
    </w:p>
    <w:p w:rsidR="004C114C" w:rsidRDefault="008D63F5">
      <w:pPr>
        <w:spacing w:line="360" w:lineRule="auto"/>
        <w:jc w:val="left"/>
        <w:rPr>
          <w:rFonts w:ascii="宋体" w:eastAsia="宋体" w:hAnsi="宋体"/>
          <w:b/>
          <w:bCs/>
          <w:color w:val="000000" w:themeColor="text1"/>
          <w:sz w:val="24"/>
        </w:rPr>
      </w:pPr>
      <w:r>
        <w:rPr>
          <w:rFonts w:ascii="宋体" w:eastAsia="宋体" w:hAnsi="宋体" w:hint="eastAsia"/>
          <w:b/>
          <w:bCs/>
          <w:color w:val="000000" w:themeColor="text1"/>
          <w:sz w:val="24"/>
        </w:rPr>
        <w:t>（三）申请注意事项</w:t>
      </w:r>
    </w:p>
    <w:p w:rsidR="004C114C" w:rsidRDefault="008D63F5">
      <w:pPr>
        <w:widowControl/>
        <w:shd w:val="clear" w:color="auto" w:fill="FFFFFF"/>
        <w:spacing w:line="360" w:lineRule="auto"/>
        <w:ind w:firstLineChars="200" w:firstLine="480"/>
        <w:rPr>
          <w:rFonts w:ascii="宋体" w:eastAsia="宋体" w:hAnsi="宋体" w:cs="Times New Roman"/>
          <w:color w:val="000000" w:themeColor="text1"/>
          <w:sz w:val="24"/>
        </w:rPr>
      </w:pPr>
      <w:r>
        <w:rPr>
          <w:rFonts w:ascii="宋体" w:eastAsia="宋体" w:hAnsi="宋体" w:cs="Times New Roman" w:hint="eastAsia"/>
          <w:color w:val="000000" w:themeColor="text1"/>
          <w:sz w:val="24"/>
        </w:rPr>
        <w:t>1.</w:t>
      </w:r>
      <w:r>
        <w:rPr>
          <w:rFonts w:ascii="宋体" w:eastAsia="宋体" w:hAnsi="宋体" w:cs="Times New Roman" w:hint="eastAsia"/>
          <w:color w:val="000000" w:themeColor="text1"/>
          <w:sz w:val="24"/>
        </w:rPr>
        <w:t>申请接收时间为</w:t>
      </w:r>
      <w:r>
        <w:rPr>
          <w:rFonts w:ascii="宋体" w:eastAsia="宋体" w:hAnsi="宋体" w:cs="Times New Roman" w:hint="eastAsia"/>
          <w:color w:val="000000" w:themeColor="text1"/>
          <w:sz w:val="24"/>
        </w:rPr>
        <w:t>2022</w:t>
      </w:r>
      <w:r>
        <w:rPr>
          <w:rFonts w:ascii="宋体" w:eastAsia="宋体" w:hAnsi="宋体" w:cs="Times New Roman" w:hint="eastAsia"/>
          <w:color w:val="000000" w:themeColor="text1"/>
          <w:sz w:val="24"/>
        </w:rPr>
        <w:t>年</w:t>
      </w:r>
      <w:r>
        <w:rPr>
          <w:rFonts w:ascii="宋体" w:eastAsia="宋体" w:hAnsi="宋体" w:cs="Times New Roman" w:hint="eastAsia"/>
          <w:color w:val="000000" w:themeColor="text1"/>
          <w:sz w:val="24"/>
        </w:rPr>
        <w:t>10</w:t>
      </w:r>
      <w:r>
        <w:rPr>
          <w:rFonts w:ascii="宋体" w:eastAsia="宋体" w:hAnsi="宋体" w:cs="Times New Roman" w:hint="eastAsia"/>
          <w:color w:val="000000" w:themeColor="text1"/>
          <w:sz w:val="24"/>
        </w:rPr>
        <w:t>月</w:t>
      </w:r>
      <w:r>
        <w:rPr>
          <w:rFonts w:ascii="宋体" w:eastAsia="宋体" w:hAnsi="宋体" w:cs="Times New Roman" w:hint="eastAsia"/>
          <w:color w:val="000000" w:themeColor="text1"/>
          <w:sz w:val="24"/>
        </w:rPr>
        <w:t>17</w:t>
      </w:r>
      <w:r>
        <w:rPr>
          <w:rFonts w:ascii="宋体" w:eastAsia="宋体" w:hAnsi="宋体" w:cs="Times New Roman" w:hint="eastAsia"/>
          <w:color w:val="000000" w:themeColor="text1"/>
          <w:sz w:val="24"/>
        </w:rPr>
        <w:t>日</w:t>
      </w:r>
      <w:r>
        <w:rPr>
          <w:rFonts w:ascii="宋体" w:eastAsia="宋体" w:hAnsi="宋体" w:cs="Times New Roman" w:hint="eastAsia"/>
          <w:color w:val="000000" w:themeColor="text1"/>
          <w:sz w:val="24"/>
        </w:rPr>
        <w:t>-10</w:t>
      </w:r>
      <w:r>
        <w:rPr>
          <w:rFonts w:ascii="宋体" w:eastAsia="宋体" w:hAnsi="宋体" w:cs="Times New Roman" w:hint="eastAsia"/>
          <w:color w:val="000000" w:themeColor="text1"/>
          <w:sz w:val="24"/>
        </w:rPr>
        <w:t>月</w:t>
      </w:r>
      <w:r>
        <w:rPr>
          <w:rFonts w:ascii="宋体" w:eastAsia="宋体" w:hAnsi="宋体" w:cs="Times New Roman" w:hint="eastAsia"/>
          <w:color w:val="000000" w:themeColor="text1"/>
          <w:sz w:val="24"/>
        </w:rPr>
        <w:t>19</w:t>
      </w:r>
      <w:r>
        <w:rPr>
          <w:rFonts w:ascii="宋体" w:eastAsia="宋体" w:hAnsi="宋体" w:cs="Times New Roman" w:hint="eastAsia"/>
          <w:color w:val="000000" w:themeColor="text1"/>
          <w:sz w:val="24"/>
        </w:rPr>
        <w:t>日</w:t>
      </w:r>
      <w:r>
        <w:rPr>
          <w:rFonts w:ascii="宋体" w:eastAsia="宋体" w:hAnsi="宋体" w:cs="Times New Roman" w:hint="eastAsia"/>
          <w:color w:val="000000" w:themeColor="text1"/>
          <w:sz w:val="24"/>
        </w:rPr>
        <w:t>16</w:t>
      </w:r>
      <w:r>
        <w:rPr>
          <w:rFonts w:ascii="宋体" w:eastAsia="宋体" w:hAnsi="宋体" w:cs="Times New Roman" w:hint="eastAsia"/>
          <w:color w:val="000000" w:themeColor="text1"/>
          <w:sz w:val="24"/>
        </w:rPr>
        <w:t>时。</w:t>
      </w:r>
    </w:p>
    <w:p w:rsidR="004C114C" w:rsidRDefault="008D63F5">
      <w:pPr>
        <w:widowControl/>
        <w:shd w:val="clear" w:color="auto" w:fill="FFFFFF"/>
        <w:spacing w:line="360" w:lineRule="auto"/>
        <w:ind w:firstLineChars="200" w:firstLine="480"/>
        <w:rPr>
          <w:rFonts w:ascii="宋体" w:eastAsia="宋体" w:hAnsi="宋体" w:cs="Times New Roman"/>
          <w:color w:val="000000" w:themeColor="text1"/>
          <w:sz w:val="24"/>
        </w:rPr>
      </w:pPr>
      <w:r>
        <w:rPr>
          <w:rFonts w:ascii="宋体" w:eastAsia="宋体" w:hAnsi="宋体" w:cs="Times New Roman" w:hint="eastAsia"/>
          <w:color w:val="000000" w:themeColor="text1"/>
          <w:sz w:val="24"/>
        </w:rPr>
        <w:t>2.</w:t>
      </w:r>
      <w:r>
        <w:rPr>
          <w:rFonts w:ascii="宋体" w:eastAsia="宋体" w:hAnsi="宋体" w:cs="Times New Roman" w:hint="eastAsia"/>
          <w:color w:val="000000" w:themeColor="text1"/>
          <w:sz w:val="24"/>
        </w:rPr>
        <w:t>本专项项目申请书采用在线方式撰写。对申请人具体要求如下：</w:t>
      </w:r>
    </w:p>
    <w:p w:rsidR="004C114C" w:rsidRDefault="008D63F5">
      <w:pPr>
        <w:widowControl/>
        <w:shd w:val="clear" w:color="auto" w:fill="FFFFFF"/>
        <w:spacing w:line="360" w:lineRule="auto"/>
        <w:ind w:firstLineChars="200" w:firstLine="480"/>
        <w:rPr>
          <w:rFonts w:ascii="宋体" w:eastAsia="宋体" w:hAnsi="宋体" w:cs="Times New Roman"/>
          <w:color w:val="000000" w:themeColor="text1"/>
          <w:sz w:val="24"/>
        </w:rPr>
      </w:pPr>
      <w:r>
        <w:rPr>
          <w:rFonts w:ascii="宋体" w:eastAsia="宋体" w:hAnsi="宋体" w:cs="Times New Roman" w:hint="eastAsia"/>
          <w:color w:val="000000" w:themeColor="text1"/>
          <w:sz w:val="24"/>
        </w:rPr>
        <w:t>（</w:t>
      </w:r>
      <w:r>
        <w:rPr>
          <w:rFonts w:ascii="宋体" w:eastAsia="宋体" w:hAnsi="宋体" w:cs="Times New Roman" w:hint="eastAsia"/>
          <w:color w:val="000000" w:themeColor="text1"/>
          <w:sz w:val="24"/>
        </w:rPr>
        <w:t>1</w:t>
      </w:r>
      <w:r>
        <w:rPr>
          <w:rFonts w:ascii="宋体" w:eastAsia="宋体" w:hAnsi="宋体" w:cs="Times New Roman" w:hint="eastAsia"/>
          <w:color w:val="000000" w:themeColor="text1"/>
          <w:sz w:val="24"/>
        </w:rPr>
        <w:t>）申请人在填报申请书前，应当认真阅读本指南和《</w:t>
      </w:r>
      <w:r>
        <w:rPr>
          <w:rFonts w:ascii="宋体" w:eastAsia="宋体" w:hAnsi="宋体" w:cs="Times New Roman" w:hint="eastAsia"/>
          <w:color w:val="000000" w:themeColor="text1"/>
          <w:sz w:val="24"/>
        </w:rPr>
        <w:t>2022</w:t>
      </w:r>
      <w:r>
        <w:rPr>
          <w:rFonts w:ascii="宋体" w:eastAsia="宋体" w:hAnsi="宋体" w:cs="Times New Roman" w:hint="eastAsia"/>
          <w:color w:val="000000" w:themeColor="text1"/>
          <w:sz w:val="24"/>
        </w:rPr>
        <w:t>年度国家自然科学基金项目指南》的相关内容，不符合项目指南和相关要求的申请项目不予受理。</w:t>
      </w:r>
    </w:p>
    <w:p w:rsidR="004C114C" w:rsidRDefault="008D63F5">
      <w:pPr>
        <w:widowControl/>
        <w:shd w:val="clear" w:color="auto" w:fill="FFFFFF"/>
        <w:spacing w:line="360" w:lineRule="auto"/>
        <w:ind w:firstLineChars="200" w:firstLine="480"/>
        <w:rPr>
          <w:rFonts w:ascii="宋体" w:eastAsia="宋体" w:hAnsi="宋体" w:cs="Times New Roman"/>
          <w:color w:val="000000" w:themeColor="text1"/>
          <w:sz w:val="24"/>
        </w:rPr>
      </w:pPr>
      <w:r>
        <w:rPr>
          <w:rFonts w:ascii="宋体" w:eastAsia="宋体" w:hAnsi="宋体" w:cs="Times New Roman" w:hint="eastAsia"/>
          <w:color w:val="000000" w:themeColor="text1"/>
          <w:sz w:val="24"/>
        </w:rPr>
        <w:t>（</w:t>
      </w:r>
      <w:r>
        <w:rPr>
          <w:rFonts w:ascii="宋体" w:eastAsia="宋体" w:hAnsi="宋体" w:cs="Times New Roman" w:hint="eastAsia"/>
          <w:color w:val="000000" w:themeColor="text1"/>
          <w:sz w:val="24"/>
        </w:rPr>
        <w:t>2</w:t>
      </w:r>
      <w:r>
        <w:rPr>
          <w:rFonts w:ascii="宋体" w:eastAsia="宋体" w:hAnsi="宋体" w:cs="Times New Roman" w:hint="eastAsia"/>
          <w:color w:val="000000" w:themeColor="text1"/>
          <w:sz w:val="24"/>
        </w:rPr>
        <w:t>）申请人应围绕本指南公布的拟解决的核心科学问题撰写申请书，针对本指南中拟资助的研究方向具体阐述研究内容、方案及经费预算等。</w:t>
      </w:r>
    </w:p>
    <w:p w:rsidR="004C114C" w:rsidRDefault="008D63F5">
      <w:pPr>
        <w:widowControl/>
        <w:shd w:val="clear" w:color="auto" w:fill="FFFFFF"/>
        <w:spacing w:line="360" w:lineRule="auto"/>
        <w:ind w:firstLineChars="200" w:firstLine="480"/>
        <w:rPr>
          <w:rFonts w:ascii="宋体" w:eastAsia="宋体" w:hAnsi="宋体" w:cs="Times New Roman"/>
          <w:color w:val="000000" w:themeColor="text1"/>
          <w:sz w:val="24"/>
        </w:rPr>
      </w:pPr>
      <w:r>
        <w:rPr>
          <w:rFonts w:ascii="宋体" w:eastAsia="宋体" w:hAnsi="宋体" w:cs="Times New Roman" w:hint="eastAsia"/>
          <w:color w:val="000000" w:themeColor="text1"/>
          <w:sz w:val="24"/>
        </w:rPr>
        <w:t>（</w:t>
      </w:r>
      <w:r>
        <w:rPr>
          <w:rFonts w:ascii="宋体" w:eastAsia="宋体" w:hAnsi="宋体" w:cs="Times New Roman" w:hint="eastAsia"/>
          <w:color w:val="000000" w:themeColor="text1"/>
          <w:sz w:val="24"/>
        </w:rPr>
        <w:t>3</w:t>
      </w:r>
      <w:r>
        <w:rPr>
          <w:rFonts w:ascii="宋体" w:eastAsia="宋体" w:hAnsi="宋体" w:cs="Times New Roman" w:hint="eastAsia"/>
          <w:color w:val="000000" w:themeColor="text1"/>
          <w:sz w:val="24"/>
        </w:rPr>
        <w:t>）申请人登录科学基金网络信息系统</w:t>
      </w:r>
      <w:r>
        <w:rPr>
          <w:rFonts w:ascii="宋体" w:eastAsia="宋体" w:hAnsi="宋体" w:cs="Times New Roman" w:hint="eastAsia"/>
          <w:color w:val="000000" w:themeColor="text1"/>
          <w:sz w:val="24"/>
        </w:rPr>
        <w:t>http://isisn.nsfc.gov.cn/</w:t>
      </w:r>
      <w:r>
        <w:rPr>
          <w:rFonts w:ascii="宋体" w:eastAsia="宋体" w:hAnsi="宋体" w:cs="Times New Roman" w:hint="eastAsia"/>
          <w:color w:val="000000" w:themeColor="text1"/>
          <w:sz w:val="24"/>
        </w:rPr>
        <w:t>（没</w:t>
      </w:r>
      <w:r>
        <w:rPr>
          <w:rFonts w:ascii="宋体" w:eastAsia="宋体" w:hAnsi="宋体" w:cs="Times New Roman" w:hint="eastAsia"/>
          <w:color w:val="000000" w:themeColor="text1"/>
          <w:sz w:val="24"/>
        </w:rPr>
        <w:t>有系统账号的申请人请向依托单位基金管理联系人申请开户），按照撰写提纲及相关要求撰写申请书。</w:t>
      </w:r>
    </w:p>
    <w:p w:rsidR="004C114C" w:rsidRDefault="008D63F5">
      <w:pPr>
        <w:widowControl/>
        <w:shd w:val="clear" w:color="auto" w:fill="FFFFFF"/>
        <w:spacing w:line="360" w:lineRule="auto"/>
        <w:ind w:firstLineChars="200" w:firstLine="480"/>
        <w:rPr>
          <w:rFonts w:ascii="宋体" w:eastAsia="宋体" w:hAnsi="宋体" w:cs="Times New Roman"/>
          <w:color w:val="000000" w:themeColor="text1"/>
          <w:sz w:val="24"/>
        </w:rPr>
      </w:pPr>
      <w:r>
        <w:rPr>
          <w:rFonts w:ascii="宋体" w:eastAsia="宋体" w:hAnsi="宋体" w:cs="Times New Roman" w:hint="eastAsia"/>
          <w:color w:val="000000" w:themeColor="text1"/>
          <w:sz w:val="24"/>
        </w:rPr>
        <w:t>（</w:t>
      </w:r>
      <w:r>
        <w:rPr>
          <w:rFonts w:ascii="宋体" w:eastAsia="宋体" w:hAnsi="宋体" w:cs="Times New Roman" w:hint="eastAsia"/>
          <w:color w:val="000000" w:themeColor="text1"/>
          <w:sz w:val="24"/>
        </w:rPr>
        <w:t>4</w:t>
      </w:r>
      <w:r>
        <w:rPr>
          <w:rFonts w:ascii="宋体" w:eastAsia="宋体" w:hAnsi="宋体" w:cs="Times New Roman" w:hint="eastAsia"/>
          <w:color w:val="000000" w:themeColor="text1"/>
          <w:sz w:val="24"/>
        </w:rPr>
        <w:t>）申请书中的资助类别选择</w:t>
      </w:r>
      <w:r>
        <w:rPr>
          <w:rFonts w:ascii="宋体" w:eastAsia="宋体" w:hAnsi="宋体" w:cs="Times New Roman"/>
          <w:color w:val="000000" w:themeColor="text1"/>
          <w:sz w:val="24"/>
        </w:rPr>
        <w:t>“</w:t>
      </w:r>
      <w:r>
        <w:rPr>
          <w:rFonts w:ascii="宋体" w:eastAsia="宋体" w:hAnsi="宋体" w:cs="Times New Roman" w:hint="eastAsia"/>
          <w:color w:val="000000" w:themeColor="text1"/>
          <w:sz w:val="24"/>
        </w:rPr>
        <w:t>专项项目</w:t>
      </w:r>
      <w:r>
        <w:rPr>
          <w:rFonts w:ascii="宋体" w:eastAsia="宋体" w:hAnsi="宋体" w:cs="Times New Roman"/>
          <w:color w:val="000000" w:themeColor="text1"/>
          <w:sz w:val="24"/>
        </w:rPr>
        <w:t>”</w:t>
      </w:r>
      <w:r>
        <w:rPr>
          <w:rFonts w:ascii="宋体" w:eastAsia="宋体" w:hAnsi="宋体" w:cs="Times New Roman" w:hint="eastAsia"/>
          <w:color w:val="000000" w:themeColor="text1"/>
          <w:sz w:val="24"/>
        </w:rPr>
        <w:t>，亚类说明选择</w:t>
      </w:r>
      <w:r>
        <w:rPr>
          <w:rFonts w:ascii="宋体" w:eastAsia="宋体" w:hAnsi="宋体" w:cs="Times New Roman"/>
          <w:color w:val="000000" w:themeColor="text1"/>
          <w:sz w:val="24"/>
        </w:rPr>
        <w:t>“</w:t>
      </w:r>
      <w:r>
        <w:rPr>
          <w:rFonts w:ascii="宋体" w:eastAsia="宋体" w:hAnsi="宋体" w:cs="Times New Roman" w:hint="eastAsia"/>
          <w:color w:val="000000" w:themeColor="text1"/>
          <w:sz w:val="24"/>
        </w:rPr>
        <w:t>研究项目</w:t>
      </w:r>
      <w:r>
        <w:rPr>
          <w:rFonts w:ascii="宋体" w:eastAsia="宋体" w:hAnsi="宋体" w:cs="Times New Roman"/>
          <w:color w:val="000000" w:themeColor="text1"/>
          <w:sz w:val="24"/>
        </w:rPr>
        <w:t>”</w:t>
      </w:r>
      <w:r>
        <w:rPr>
          <w:rFonts w:ascii="宋体" w:eastAsia="宋体" w:hAnsi="宋体" w:cs="Times New Roman" w:hint="eastAsia"/>
          <w:color w:val="000000" w:themeColor="text1"/>
          <w:sz w:val="24"/>
        </w:rPr>
        <w:t>，附注说明选择</w:t>
      </w:r>
      <w:r>
        <w:rPr>
          <w:rFonts w:ascii="宋体" w:eastAsia="宋体" w:hAnsi="宋体" w:cs="Times New Roman"/>
          <w:color w:val="000000" w:themeColor="text1"/>
          <w:sz w:val="24"/>
        </w:rPr>
        <w:t>“</w:t>
      </w:r>
      <w:r>
        <w:rPr>
          <w:rFonts w:ascii="宋体" w:eastAsia="宋体" w:hAnsi="宋体" w:cs="Times New Roman" w:hint="eastAsia"/>
          <w:color w:val="000000" w:themeColor="text1"/>
          <w:sz w:val="24"/>
        </w:rPr>
        <w:t>科学部综合研究项目</w:t>
      </w:r>
      <w:r>
        <w:rPr>
          <w:rFonts w:ascii="宋体" w:eastAsia="宋体" w:hAnsi="宋体" w:cs="Times New Roman"/>
          <w:color w:val="000000" w:themeColor="text1"/>
          <w:sz w:val="24"/>
        </w:rPr>
        <w:t>”</w:t>
      </w:r>
      <w:r>
        <w:rPr>
          <w:rFonts w:ascii="宋体" w:eastAsia="宋体" w:hAnsi="宋体" w:cs="Times New Roman" w:hint="eastAsia"/>
          <w:color w:val="000000" w:themeColor="text1"/>
          <w:sz w:val="24"/>
        </w:rPr>
        <w:t>，申请代码</w:t>
      </w:r>
      <w:r>
        <w:rPr>
          <w:rFonts w:ascii="宋体" w:eastAsia="宋体" w:hAnsi="宋体" w:cs="Times New Roman" w:hint="eastAsia"/>
          <w:color w:val="000000" w:themeColor="text1"/>
          <w:sz w:val="24"/>
        </w:rPr>
        <w:t>1</w:t>
      </w:r>
      <w:r>
        <w:rPr>
          <w:rFonts w:ascii="宋体" w:eastAsia="宋体" w:hAnsi="宋体" w:cs="Times New Roman" w:hint="eastAsia"/>
          <w:color w:val="000000" w:themeColor="text1"/>
          <w:sz w:val="24"/>
        </w:rPr>
        <w:t>选择</w:t>
      </w:r>
      <w:r>
        <w:rPr>
          <w:rFonts w:ascii="宋体" w:eastAsia="宋体" w:hAnsi="宋体" w:cs="Times New Roman"/>
          <w:color w:val="000000" w:themeColor="text1"/>
          <w:sz w:val="24"/>
        </w:rPr>
        <w:t>“</w:t>
      </w:r>
      <w:r>
        <w:rPr>
          <w:rFonts w:ascii="宋体" w:eastAsia="宋体" w:hAnsi="宋体" w:cs="Times New Roman" w:hint="eastAsia"/>
          <w:color w:val="000000" w:themeColor="text1"/>
          <w:sz w:val="24"/>
        </w:rPr>
        <w:t>H16</w:t>
      </w:r>
      <w:r>
        <w:rPr>
          <w:rFonts w:ascii="宋体" w:eastAsia="宋体" w:hAnsi="宋体" w:cs="Times New Roman" w:hint="eastAsia"/>
          <w:color w:val="000000" w:themeColor="text1"/>
          <w:sz w:val="24"/>
        </w:rPr>
        <w:t>”，申请代码</w:t>
      </w:r>
      <w:r>
        <w:rPr>
          <w:rFonts w:ascii="宋体" w:eastAsia="宋体" w:hAnsi="宋体" w:cs="Times New Roman" w:hint="eastAsia"/>
          <w:color w:val="000000" w:themeColor="text1"/>
          <w:sz w:val="24"/>
        </w:rPr>
        <w:t>2</w:t>
      </w:r>
      <w:r>
        <w:rPr>
          <w:rFonts w:ascii="宋体" w:eastAsia="宋体" w:hAnsi="宋体" w:cs="Times New Roman" w:hint="eastAsia"/>
          <w:color w:val="000000" w:themeColor="text1"/>
          <w:sz w:val="24"/>
        </w:rPr>
        <w:t>根据项目研究所涉及的领域自行选择相应学科申请代码。</w:t>
      </w:r>
      <w:r>
        <w:rPr>
          <w:rFonts w:ascii="宋体" w:eastAsia="宋体" w:hAnsi="宋体" w:cs="Times New Roman" w:hint="eastAsia"/>
          <w:b/>
          <w:color w:val="000000" w:themeColor="text1"/>
          <w:sz w:val="24"/>
        </w:rPr>
        <w:t>以上选择不准确或未选择的项目申请不予资助。</w:t>
      </w:r>
    </w:p>
    <w:p w:rsidR="004C114C" w:rsidRDefault="008D63F5">
      <w:pPr>
        <w:widowControl/>
        <w:shd w:val="clear" w:color="auto" w:fill="FFFFFF"/>
        <w:spacing w:line="360" w:lineRule="auto"/>
        <w:ind w:firstLineChars="200" w:firstLine="480"/>
        <w:rPr>
          <w:rFonts w:ascii="宋体" w:eastAsia="宋体" w:hAnsi="宋体" w:cs="Times New Roman"/>
          <w:color w:val="000000" w:themeColor="text1"/>
          <w:sz w:val="24"/>
        </w:rPr>
      </w:pPr>
      <w:r>
        <w:rPr>
          <w:rFonts w:ascii="宋体" w:eastAsia="宋体" w:hAnsi="宋体" w:cs="Times New Roman" w:hint="eastAsia"/>
          <w:color w:val="000000" w:themeColor="text1"/>
          <w:sz w:val="24"/>
        </w:rPr>
        <w:t>（</w:t>
      </w:r>
      <w:r>
        <w:rPr>
          <w:rFonts w:ascii="宋体" w:eastAsia="宋体" w:hAnsi="宋体" w:cs="Times New Roman" w:hint="eastAsia"/>
          <w:color w:val="000000" w:themeColor="text1"/>
          <w:sz w:val="24"/>
        </w:rPr>
        <w:t>5</w:t>
      </w:r>
      <w:r>
        <w:rPr>
          <w:rFonts w:ascii="宋体" w:eastAsia="宋体" w:hAnsi="宋体" w:cs="Times New Roman" w:hint="eastAsia"/>
          <w:color w:val="000000" w:themeColor="text1"/>
          <w:sz w:val="24"/>
        </w:rPr>
        <w:t>）本专项项目的合作研究单位数合计不得超过</w:t>
      </w:r>
      <w:r>
        <w:rPr>
          <w:rFonts w:ascii="宋体" w:eastAsia="宋体" w:hAnsi="宋体" w:cs="Times New Roman" w:hint="eastAsia"/>
          <w:color w:val="000000" w:themeColor="text1"/>
          <w:sz w:val="24"/>
        </w:rPr>
        <w:t>2</w:t>
      </w:r>
      <w:r>
        <w:rPr>
          <w:rFonts w:ascii="宋体" w:eastAsia="宋体" w:hAnsi="宋体" w:cs="Times New Roman" w:hint="eastAsia"/>
          <w:color w:val="000000" w:themeColor="text1"/>
          <w:sz w:val="24"/>
        </w:rPr>
        <w:t>个；主要参与者必须是项目的实际贡献者。</w:t>
      </w:r>
    </w:p>
    <w:p w:rsidR="004C114C" w:rsidRDefault="008D63F5">
      <w:pPr>
        <w:widowControl/>
        <w:shd w:val="clear" w:color="auto" w:fill="FFFFFF"/>
        <w:spacing w:line="360" w:lineRule="auto"/>
        <w:ind w:firstLineChars="200" w:firstLine="480"/>
        <w:rPr>
          <w:rFonts w:ascii="宋体" w:eastAsia="宋体" w:hAnsi="宋体" w:cs="Times New Roman"/>
          <w:color w:val="000000" w:themeColor="text1"/>
          <w:sz w:val="24"/>
        </w:rPr>
      </w:pPr>
      <w:r>
        <w:rPr>
          <w:rFonts w:ascii="宋体" w:eastAsia="宋体" w:hAnsi="宋体" w:cs="Times New Roman" w:hint="eastAsia"/>
          <w:color w:val="000000" w:themeColor="text1"/>
          <w:sz w:val="24"/>
        </w:rPr>
        <w:t>（</w:t>
      </w:r>
      <w:r>
        <w:rPr>
          <w:rFonts w:ascii="宋体" w:eastAsia="宋体" w:hAnsi="宋体" w:cs="Times New Roman" w:hint="eastAsia"/>
          <w:color w:val="000000" w:themeColor="text1"/>
          <w:sz w:val="24"/>
        </w:rPr>
        <w:t>6</w:t>
      </w:r>
      <w:r>
        <w:rPr>
          <w:rFonts w:ascii="宋体" w:eastAsia="宋体" w:hAnsi="宋体" w:cs="Times New Roman" w:hint="eastAsia"/>
          <w:color w:val="000000" w:themeColor="text1"/>
          <w:sz w:val="24"/>
        </w:rPr>
        <w:t>）申请书应突出有限目标和重点突破，明确对实现本专项项目总体科学目标和解决核心科学问题的贡献。</w:t>
      </w:r>
    </w:p>
    <w:p w:rsidR="004C114C" w:rsidRDefault="008D63F5">
      <w:pPr>
        <w:widowControl/>
        <w:shd w:val="clear" w:color="auto" w:fill="FFFFFF"/>
        <w:spacing w:line="360" w:lineRule="auto"/>
        <w:ind w:firstLineChars="200" w:firstLine="480"/>
        <w:rPr>
          <w:rFonts w:ascii="宋体" w:eastAsia="宋体" w:hAnsi="宋体" w:cs="Times New Roman"/>
          <w:color w:val="000000" w:themeColor="text1"/>
          <w:sz w:val="24"/>
        </w:rPr>
      </w:pPr>
      <w:r>
        <w:rPr>
          <w:rFonts w:ascii="宋体" w:eastAsia="宋体" w:hAnsi="宋体" w:cs="Times New Roman" w:hint="eastAsia"/>
          <w:color w:val="000000" w:themeColor="text1"/>
          <w:sz w:val="24"/>
        </w:rPr>
        <w:lastRenderedPageBreak/>
        <w:t>如果申请人已经承担与本专项项目相关的其他科技计划项目，应当在申请书正文</w:t>
      </w:r>
      <w:r>
        <w:rPr>
          <w:rFonts w:ascii="宋体" w:eastAsia="宋体" w:hAnsi="宋体" w:cs="Times New Roman"/>
          <w:color w:val="000000" w:themeColor="text1"/>
          <w:sz w:val="24"/>
        </w:rPr>
        <w:t>“</w:t>
      </w:r>
      <w:r>
        <w:rPr>
          <w:rFonts w:ascii="宋体" w:eastAsia="宋体" w:hAnsi="宋体" w:cs="Times New Roman" w:hint="eastAsia"/>
          <w:color w:val="000000" w:themeColor="text1"/>
          <w:sz w:val="24"/>
        </w:rPr>
        <w:t>研究基础与工作条件</w:t>
      </w:r>
      <w:r>
        <w:rPr>
          <w:rFonts w:ascii="宋体" w:eastAsia="宋体" w:hAnsi="宋体" w:cs="Times New Roman"/>
          <w:color w:val="000000" w:themeColor="text1"/>
          <w:sz w:val="24"/>
        </w:rPr>
        <w:t>”</w:t>
      </w:r>
      <w:r>
        <w:rPr>
          <w:rFonts w:ascii="宋体" w:eastAsia="宋体" w:hAnsi="宋体" w:cs="Times New Roman" w:hint="eastAsia"/>
          <w:color w:val="000000" w:themeColor="text1"/>
          <w:sz w:val="24"/>
        </w:rPr>
        <w:t>部分论述申请项目与其他相关项目的区别与联系。</w:t>
      </w:r>
    </w:p>
    <w:p w:rsidR="004C114C" w:rsidRDefault="008D63F5">
      <w:pPr>
        <w:widowControl/>
        <w:shd w:val="clear" w:color="auto" w:fill="FFFFFF"/>
        <w:spacing w:line="360" w:lineRule="auto"/>
        <w:ind w:firstLineChars="200" w:firstLine="480"/>
        <w:rPr>
          <w:rFonts w:asciiTheme="minorEastAsia" w:hAnsiTheme="minorEastAsia" w:cs="宋体"/>
          <w:color w:val="000000"/>
          <w:kern w:val="0"/>
          <w:sz w:val="24"/>
        </w:rPr>
      </w:pPr>
      <w:r>
        <w:rPr>
          <w:rFonts w:asciiTheme="minorEastAsia" w:hAnsiTheme="minorEastAsia" w:cs="宋体" w:hint="eastAsia"/>
          <w:color w:val="000000"/>
          <w:kern w:val="0"/>
          <w:sz w:val="24"/>
        </w:rPr>
        <w:t>（</w:t>
      </w:r>
      <w:r>
        <w:rPr>
          <w:rFonts w:asciiTheme="minorEastAsia" w:hAnsiTheme="minorEastAsia" w:cs="宋体" w:hint="eastAsia"/>
          <w:color w:val="000000"/>
          <w:kern w:val="0"/>
          <w:sz w:val="24"/>
        </w:rPr>
        <w:t>7</w:t>
      </w:r>
      <w:r>
        <w:rPr>
          <w:rFonts w:asciiTheme="minorEastAsia" w:hAnsiTheme="minorEastAsia" w:cs="宋体" w:hint="eastAsia"/>
          <w:color w:val="000000"/>
          <w:kern w:val="0"/>
          <w:sz w:val="24"/>
        </w:rPr>
        <w:t>）申请人应当认真阅读《</w:t>
      </w:r>
      <w:r>
        <w:rPr>
          <w:rFonts w:asciiTheme="minorEastAsia" w:hAnsiTheme="minorEastAsia" w:cs="宋体" w:hint="eastAsia"/>
          <w:color w:val="000000"/>
          <w:kern w:val="0"/>
          <w:sz w:val="24"/>
        </w:rPr>
        <w:t>2022</w:t>
      </w:r>
      <w:r>
        <w:rPr>
          <w:rFonts w:asciiTheme="minorEastAsia" w:hAnsiTheme="minorEastAsia" w:cs="宋体" w:hint="eastAsia"/>
          <w:color w:val="000000"/>
          <w:kern w:val="0"/>
          <w:sz w:val="24"/>
        </w:rPr>
        <w:t>年度国家自然科学基金项目指南》申请规定中预算编报要求的内容，如实编报项目预算。</w:t>
      </w:r>
    </w:p>
    <w:p w:rsidR="004C114C" w:rsidRDefault="008D63F5">
      <w:pPr>
        <w:widowControl/>
        <w:shd w:val="clear" w:color="auto" w:fill="FFFFFF"/>
        <w:spacing w:line="360" w:lineRule="auto"/>
        <w:ind w:firstLineChars="200" w:firstLine="480"/>
        <w:rPr>
          <w:rFonts w:ascii="宋体" w:eastAsia="宋体" w:hAnsi="宋体" w:cs="Times New Roman"/>
          <w:color w:val="000000" w:themeColor="text1"/>
          <w:sz w:val="24"/>
        </w:rPr>
      </w:pPr>
      <w:r>
        <w:rPr>
          <w:rFonts w:ascii="宋体" w:eastAsia="宋体" w:hAnsi="宋体" w:cs="Times New Roman" w:hint="eastAsia"/>
          <w:color w:val="000000" w:themeColor="text1"/>
          <w:sz w:val="24"/>
        </w:rPr>
        <w:t>（</w:t>
      </w:r>
      <w:r>
        <w:rPr>
          <w:rFonts w:ascii="宋体" w:eastAsia="宋体" w:hAnsi="宋体" w:cs="Times New Roman" w:hint="eastAsia"/>
          <w:color w:val="000000" w:themeColor="text1"/>
          <w:sz w:val="24"/>
        </w:rPr>
        <w:t>8</w:t>
      </w:r>
      <w:r>
        <w:rPr>
          <w:rFonts w:ascii="宋体" w:eastAsia="宋体" w:hAnsi="宋体" w:cs="Times New Roman" w:hint="eastAsia"/>
          <w:color w:val="000000" w:themeColor="text1"/>
          <w:sz w:val="24"/>
        </w:rPr>
        <w:t>）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w:t>
      </w:r>
      <w:r>
        <w:rPr>
          <w:rFonts w:ascii="宋体" w:eastAsia="宋体" w:hAnsi="宋体" w:cs="Times New Roman" w:hint="eastAsia"/>
          <w:b/>
          <w:color w:val="000000" w:themeColor="text1"/>
          <w:sz w:val="24"/>
        </w:rPr>
        <w:t>在项目申请接收截止时间</w:t>
      </w:r>
      <w:r>
        <w:rPr>
          <w:rFonts w:ascii="宋体" w:eastAsia="宋体" w:hAnsi="宋体" w:cs="Times New Roman" w:hint="eastAsia"/>
          <w:color w:val="000000" w:themeColor="text1"/>
          <w:sz w:val="24"/>
        </w:rPr>
        <w:t>（</w:t>
      </w:r>
      <w:r>
        <w:rPr>
          <w:rFonts w:ascii="宋体" w:eastAsia="宋体" w:hAnsi="宋体" w:hint="eastAsia"/>
          <w:bCs/>
          <w:color w:val="000000" w:themeColor="text1"/>
          <w:sz w:val="24"/>
        </w:rPr>
        <w:t>2022</w:t>
      </w:r>
      <w:r>
        <w:rPr>
          <w:rFonts w:ascii="宋体" w:eastAsia="宋体" w:hAnsi="宋体" w:hint="eastAsia"/>
          <w:bCs/>
          <w:color w:val="000000" w:themeColor="text1"/>
          <w:sz w:val="24"/>
        </w:rPr>
        <w:t>年</w:t>
      </w:r>
      <w:r>
        <w:rPr>
          <w:rFonts w:ascii="宋体" w:eastAsia="宋体" w:hAnsi="宋体" w:hint="eastAsia"/>
          <w:bCs/>
          <w:color w:val="000000" w:themeColor="text1"/>
          <w:sz w:val="24"/>
        </w:rPr>
        <w:t>10</w:t>
      </w:r>
      <w:r>
        <w:rPr>
          <w:rFonts w:ascii="宋体" w:eastAsia="宋体" w:hAnsi="宋体" w:hint="eastAsia"/>
          <w:bCs/>
          <w:color w:val="000000" w:themeColor="text1"/>
          <w:sz w:val="24"/>
        </w:rPr>
        <w:t>月</w:t>
      </w:r>
      <w:r>
        <w:rPr>
          <w:rFonts w:ascii="宋体" w:eastAsia="宋体" w:hAnsi="宋体"/>
          <w:bCs/>
          <w:color w:val="000000" w:themeColor="text1"/>
          <w:sz w:val="24"/>
        </w:rPr>
        <w:t>19</w:t>
      </w:r>
      <w:r>
        <w:rPr>
          <w:rFonts w:ascii="宋体" w:eastAsia="宋体" w:hAnsi="宋体" w:hint="eastAsia"/>
          <w:bCs/>
          <w:color w:val="000000" w:themeColor="text1"/>
          <w:sz w:val="24"/>
        </w:rPr>
        <w:t>日</w:t>
      </w:r>
      <w:r>
        <w:rPr>
          <w:rFonts w:ascii="宋体" w:eastAsia="宋体" w:hAnsi="宋体" w:hint="eastAsia"/>
          <w:bCs/>
          <w:color w:val="000000" w:themeColor="text1"/>
          <w:sz w:val="24"/>
        </w:rPr>
        <w:t>16</w:t>
      </w:r>
      <w:r>
        <w:rPr>
          <w:rFonts w:ascii="宋体" w:eastAsia="宋体" w:hAnsi="宋体" w:hint="eastAsia"/>
          <w:bCs/>
          <w:color w:val="000000" w:themeColor="text1"/>
          <w:sz w:val="24"/>
        </w:rPr>
        <w:t>时</w:t>
      </w:r>
      <w:r>
        <w:rPr>
          <w:rFonts w:ascii="宋体" w:eastAsia="宋体" w:hAnsi="宋体" w:cs="Times New Roman" w:hint="eastAsia"/>
          <w:color w:val="000000" w:themeColor="text1"/>
          <w:sz w:val="24"/>
        </w:rPr>
        <w:t>）</w:t>
      </w:r>
      <w:r>
        <w:rPr>
          <w:rFonts w:ascii="宋体" w:eastAsia="宋体" w:hAnsi="宋体" w:cs="Times New Roman" w:hint="eastAsia"/>
          <w:b/>
          <w:color w:val="000000" w:themeColor="text1"/>
          <w:sz w:val="24"/>
        </w:rPr>
        <w:t>前通过信息系统逐项确认提交本单位电子申请书及附件材料；在截止时间后</w:t>
      </w:r>
      <w:r>
        <w:rPr>
          <w:rFonts w:ascii="宋体" w:eastAsia="宋体" w:hAnsi="宋体" w:cs="Times New Roman" w:hint="eastAsia"/>
          <w:b/>
          <w:color w:val="000000" w:themeColor="text1"/>
          <w:sz w:val="24"/>
        </w:rPr>
        <w:t>24</w:t>
      </w:r>
      <w:r>
        <w:rPr>
          <w:rFonts w:ascii="宋体" w:eastAsia="宋体" w:hAnsi="宋体" w:cs="Times New Roman" w:hint="eastAsia"/>
          <w:b/>
          <w:color w:val="000000" w:themeColor="text1"/>
          <w:sz w:val="24"/>
        </w:rPr>
        <w:t>小时内在线提交本单位申请项目清单。</w:t>
      </w:r>
      <w:r>
        <w:rPr>
          <w:rFonts w:ascii="宋体" w:eastAsia="宋体" w:hAnsi="宋体" w:cs="Times New Roman" w:hint="eastAsia"/>
          <w:color w:val="000000" w:themeColor="text1"/>
          <w:sz w:val="24"/>
        </w:rPr>
        <w:t>项目获批准后，依托单位将申请书的纸质签字盖章页装订在《资助项目计划书》最后，在规定的时间内按要求一并提交。</w:t>
      </w:r>
    </w:p>
    <w:p w:rsidR="004C114C" w:rsidRDefault="008D63F5">
      <w:pPr>
        <w:widowControl/>
        <w:shd w:val="clear" w:color="auto" w:fill="FFFFFF"/>
        <w:spacing w:line="360" w:lineRule="auto"/>
        <w:ind w:firstLineChars="200" w:firstLine="480"/>
        <w:rPr>
          <w:rFonts w:ascii="宋体" w:eastAsia="宋体" w:hAnsi="宋体" w:cs="Times New Roman"/>
          <w:color w:val="000000" w:themeColor="text1"/>
          <w:sz w:val="24"/>
        </w:rPr>
      </w:pPr>
      <w:r>
        <w:rPr>
          <w:rFonts w:ascii="宋体" w:eastAsia="宋体" w:hAnsi="宋体" w:cs="Times New Roman" w:hint="eastAsia"/>
          <w:color w:val="000000" w:themeColor="text1"/>
          <w:sz w:val="24"/>
        </w:rPr>
        <w:t>3.</w:t>
      </w:r>
      <w:r>
        <w:rPr>
          <w:rFonts w:ascii="宋体" w:eastAsia="宋体" w:hAnsi="宋体" w:cs="Times New Roman" w:hint="eastAsia"/>
          <w:color w:val="000000" w:themeColor="text1"/>
          <w:sz w:val="24"/>
        </w:rPr>
        <w:t>本专项项目咨询方式：</w:t>
      </w:r>
    </w:p>
    <w:p w:rsidR="004C114C" w:rsidRDefault="008D63F5">
      <w:pPr>
        <w:widowControl/>
        <w:shd w:val="clear" w:color="auto" w:fill="FFFFFF"/>
        <w:spacing w:line="360" w:lineRule="auto"/>
        <w:ind w:firstLineChars="200" w:firstLine="480"/>
        <w:rPr>
          <w:rFonts w:ascii="宋体" w:eastAsia="宋体" w:hAnsi="宋体" w:cs="Times New Roman"/>
          <w:color w:val="000000" w:themeColor="text1"/>
          <w:sz w:val="24"/>
        </w:rPr>
      </w:pPr>
      <w:r>
        <w:rPr>
          <w:rFonts w:ascii="宋体" w:eastAsia="宋体" w:hAnsi="宋体" w:cs="Times New Roman" w:hint="eastAsia"/>
          <w:color w:val="000000" w:themeColor="text1"/>
          <w:sz w:val="24"/>
        </w:rPr>
        <w:t>国家自然科学基金委员会医学科学部医学科学六处</w:t>
      </w:r>
    </w:p>
    <w:p w:rsidR="004C114C" w:rsidRDefault="008D63F5">
      <w:pPr>
        <w:widowControl/>
        <w:shd w:val="clear" w:color="auto" w:fill="FFFFFF"/>
        <w:spacing w:line="360" w:lineRule="auto"/>
        <w:ind w:firstLineChars="200" w:firstLine="480"/>
        <w:rPr>
          <w:rFonts w:ascii="宋体" w:eastAsia="宋体" w:hAnsi="宋体" w:cs="Times New Roman"/>
          <w:color w:val="000000" w:themeColor="text1"/>
          <w:sz w:val="24"/>
        </w:rPr>
      </w:pPr>
      <w:r>
        <w:rPr>
          <w:rFonts w:ascii="宋体" w:eastAsia="宋体" w:hAnsi="宋体" w:cs="Times New Roman" w:hint="eastAsia"/>
          <w:color w:val="000000" w:themeColor="text1"/>
          <w:sz w:val="24"/>
        </w:rPr>
        <w:t>联系人：窦豆</w:t>
      </w:r>
    </w:p>
    <w:p w:rsidR="004C114C" w:rsidRDefault="008D63F5">
      <w:pPr>
        <w:widowControl/>
        <w:shd w:val="clear" w:color="auto" w:fill="FFFFFF"/>
        <w:spacing w:line="360" w:lineRule="auto"/>
        <w:ind w:firstLineChars="200" w:firstLine="480"/>
        <w:rPr>
          <w:rFonts w:ascii="宋体" w:eastAsia="宋体" w:hAnsi="宋体" w:cs="Times New Roman"/>
          <w:color w:val="000000" w:themeColor="text1"/>
          <w:sz w:val="24"/>
        </w:rPr>
      </w:pPr>
      <w:r>
        <w:rPr>
          <w:rFonts w:ascii="宋体" w:eastAsia="宋体" w:hAnsi="宋体" w:cs="Times New Roman" w:hint="eastAsia"/>
          <w:color w:val="000000" w:themeColor="text1"/>
          <w:sz w:val="24"/>
        </w:rPr>
        <w:t>联系电话：</w:t>
      </w:r>
      <w:r>
        <w:rPr>
          <w:rFonts w:ascii="宋体" w:eastAsia="宋体" w:hAnsi="宋体" w:cs="Times New Roman" w:hint="eastAsia"/>
          <w:color w:val="000000" w:themeColor="text1"/>
          <w:sz w:val="24"/>
        </w:rPr>
        <w:t>010-62328775</w:t>
      </w:r>
    </w:p>
    <w:p w:rsidR="004C114C" w:rsidRDefault="008D63F5">
      <w:pPr>
        <w:widowControl/>
        <w:shd w:val="clear" w:color="auto" w:fill="FFFFFF"/>
        <w:spacing w:line="360" w:lineRule="auto"/>
        <w:ind w:firstLineChars="200" w:firstLine="480"/>
        <w:rPr>
          <w:rFonts w:ascii="宋体" w:eastAsia="宋体" w:hAnsi="宋体" w:cs="Times New Roman"/>
          <w:color w:val="000000" w:themeColor="text1"/>
          <w:sz w:val="24"/>
        </w:rPr>
      </w:pPr>
      <w:r>
        <w:rPr>
          <w:rFonts w:ascii="宋体" w:eastAsia="宋体" w:hAnsi="宋体" w:cs="Times New Roman" w:hint="eastAsia"/>
          <w:color w:val="000000" w:themeColor="text1"/>
          <w:sz w:val="24"/>
        </w:rPr>
        <w:t>电子邮件：</w:t>
      </w:r>
      <w:r>
        <w:rPr>
          <w:rFonts w:ascii="宋体" w:eastAsia="宋体" w:hAnsi="宋体" w:cs="Times New Roman" w:hint="eastAsia"/>
          <w:color w:val="000000" w:themeColor="text1"/>
          <w:sz w:val="24"/>
        </w:rPr>
        <w:t>doudou@nsfc.gov.cn</w:t>
      </w:r>
    </w:p>
    <w:p w:rsidR="004C114C" w:rsidRDefault="008D63F5">
      <w:pPr>
        <w:spacing w:line="360" w:lineRule="auto"/>
        <w:jc w:val="left"/>
        <w:rPr>
          <w:rFonts w:ascii="宋体" w:eastAsia="宋体" w:hAnsi="宋体"/>
          <w:b/>
          <w:bCs/>
          <w:color w:val="000000" w:themeColor="text1"/>
          <w:sz w:val="24"/>
        </w:rPr>
      </w:pPr>
      <w:r>
        <w:rPr>
          <w:rFonts w:ascii="宋体" w:eastAsia="宋体" w:hAnsi="宋体" w:hint="eastAsia"/>
          <w:b/>
          <w:bCs/>
          <w:color w:val="000000" w:themeColor="text1"/>
          <w:sz w:val="24"/>
        </w:rPr>
        <w:t>（四）其他注意事项</w:t>
      </w:r>
    </w:p>
    <w:p w:rsidR="004C114C" w:rsidRDefault="008D63F5">
      <w:pPr>
        <w:widowControl/>
        <w:shd w:val="clear" w:color="auto" w:fill="FFFFFF"/>
        <w:spacing w:line="360" w:lineRule="auto"/>
        <w:ind w:firstLineChars="200" w:firstLine="480"/>
        <w:rPr>
          <w:rFonts w:ascii="宋体" w:eastAsia="宋体" w:hAnsi="宋体" w:cs="Times New Roman"/>
          <w:color w:val="000000" w:themeColor="text1"/>
          <w:sz w:val="24"/>
        </w:rPr>
      </w:pPr>
      <w:r>
        <w:rPr>
          <w:rFonts w:ascii="宋体" w:eastAsia="宋体" w:hAnsi="宋体" w:cs="Times New Roman" w:hint="eastAsia"/>
          <w:color w:val="000000" w:themeColor="text1"/>
          <w:sz w:val="24"/>
        </w:rPr>
        <w:t>为更好地实现总体科学目标，获得资助的项目负责人应积极参加本专项组织的年度学术交流活动。</w:t>
      </w:r>
    </w:p>
    <w:sectPr w:rsidR="004C114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3F5" w:rsidRDefault="008D63F5">
      <w:r>
        <w:separator/>
      </w:r>
    </w:p>
  </w:endnote>
  <w:endnote w:type="continuationSeparator" w:id="0">
    <w:p w:rsidR="008D63F5" w:rsidRDefault="008D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288708"/>
      <w:docPartObj>
        <w:docPartGallery w:val="AutoText"/>
      </w:docPartObj>
    </w:sdtPr>
    <w:sdtEndPr/>
    <w:sdtContent>
      <w:p w:rsidR="004C114C" w:rsidRDefault="008D63F5">
        <w:pPr>
          <w:pStyle w:val="a5"/>
          <w:jc w:val="center"/>
        </w:pPr>
        <w:r>
          <w:fldChar w:fldCharType="begin"/>
        </w:r>
        <w:r>
          <w:instrText>PAGE   \* MERGEFORMAT</w:instrText>
        </w:r>
        <w:r>
          <w:fldChar w:fldCharType="separate"/>
        </w:r>
        <w:r w:rsidR="00AA0F56" w:rsidRPr="00AA0F56">
          <w:rPr>
            <w:noProof/>
            <w:lang w:val="zh-CN"/>
          </w:rPr>
          <w:t>2</w:t>
        </w:r>
        <w:r>
          <w:fldChar w:fldCharType="end"/>
        </w:r>
      </w:p>
    </w:sdtContent>
  </w:sdt>
  <w:p w:rsidR="004C114C" w:rsidRDefault="004C114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3F5" w:rsidRDefault="008D63F5">
      <w:r>
        <w:separator/>
      </w:r>
    </w:p>
  </w:footnote>
  <w:footnote w:type="continuationSeparator" w:id="0">
    <w:p w:rsidR="008D63F5" w:rsidRDefault="008D6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NmYzNDliM2NhMDA5ZWI0NTkxZTI3MWI3Y2ZjYzMifQ=="/>
  </w:docVars>
  <w:rsids>
    <w:rsidRoot w:val="00062031"/>
    <w:rsid w:val="00021515"/>
    <w:rsid w:val="00036192"/>
    <w:rsid w:val="00044086"/>
    <w:rsid w:val="00062031"/>
    <w:rsid w:val="0007337D"/>
    <w:rsid w:val="00075472"/>
    <w:rsid w:val="000822BA"/>
    <w:rsid w:val="00093C69"/>
    <w:rsid w:val="000A0B95"/>
    <w:rsid w:val="000F09E7"/>
    <w:rsid w:val="00162CBD"/>
    <w:rsid w:val="001A00F2"/>
    <w:rsid w:val="001A6BA8"/>
    <w:rsid w:val="001D17B9"/>
    <w:rsid w:val="00214B9F"/>
    <w:rsid w:val="00230AF7"/>
    <w:rsid w:val="00252A35"/>
    <w:rsid w:val="00262971"/>
    <w:rsid w:val="0028329E"/>
    <w:rsid w:val="002A0BCA"/>
    <w:rsid w:val="002A10C2"/>
    <w:rsid w:val="00360D86"/>
    <w:rsid w:val="00382115"/>
    <w:rsid w:val="003875A1"/>
    <w:rsid w:val="003979E2"/>
    <w:rsid w:val="003B1503"/>
    <w:rsid w:val="003E20BD"/>
    <w:rsid w:val="003E5402"/>
    <w:rsid w:val="003F54F4"/>
    <w:rsid w:val="00422BA1"/>
    <w:rsid w:val="004254D4"/>
    <w:rsid w:val="00430FB1"/>
    <w:rsid w:val="0043251B"/>
    <w:rsid w:val="00470F2C"/>
    <w:rsid w:val="00487F29"/>
    <w:rsid w:val="004965B5"/>
    <w:rsid w:val="004B5E61"/>
    <w:rsid w:val="004C114C"/>
    <w:rsid w:val="004C1BF3"/>
    <w:rsid w:val="005050BF"/>
    <w:rsid w:val="005068CE"/>
    <w:rsid w:val="00513F8B"/>
    <w:rsid w:val="00526DB5"/>
    <w:rsid w:val="00534EFA"/>
    <w:rsid w:val="00545860"/>
    <w:rsid w:val="00560706"/>
    <w:rsid w:val="005858E6"/>
    <w:rsid w:val="00617525"/>
    <w:rsid w:val="00627BD4"/>
    <w:rsid w:val="00661956"/>
    <w:rsid w:val="00664706"/>
    <w:rsid w:val="0067072C"/>
    <w:rsid w:val="006842E4"/>
    <w:rsid w:val="0068639D"/>
    <w:rsid w:val="006B25C2"/>
    <w:rsid w:val="006C5090"/>
    <w:rsid w:val="006D63CC"/>
    <w:rsid w:val="0073255C"/>
    <w:rsid w:val="00732F9C"/>
    <w:rsid w:val="007E4275"/>
    <w:rsid w:val="007F01CB"/>
    <w:rsid w:val="00805C88"/>
    <w:rsid w:val="0085048A"/>
    <w:rsid w:val="0086081F"/>
    <w:rsid w:val="008D63F5"/>
    <w:rsid w:val="008E1E2C"/>
    <w:rsid w:val="008F5281"/>
    <w:rsid w:val="00A036DC"/>
    <w:rsid w:val="00A357EE"/>
    <w:rsid w:val="00A53604"/>
    <w:rsid w:val="00A605E6"/>
    <w:rsid w:val="00A87711"/>
    <w:rsid w:val="00A93577"/>
    <w:rsid w:val="00AA06A2"/>
    <w:rsid w:val="00AA0F56"/>
    <w:rsid w:val="00AB6552"/>
    <w:rsid w:val="00AF39E8"/>
    <w:rsid w:val="00B04FF6"/>
    <w:rsid w:val="00B10E73"/>
    <w:rsid w:val="00B17368"/>
    <w:rsid w:val="00B17AC1"/>
    <w:rsid w:val="00B374F4"/>
    <w:rsid w:val="00B46257"/>
    <w:rsid w:val="00B87C1A"/>
    <w:rsid w:val="00BA684F"/>
    <w:rsid w:val="00BD34F5"/>
    <w:rsid w:val="00BE69C2"/>
    <w:rsid w:val="00C70951"/>
    <w:rsid w:val="00C9581E"/>
    <w:rsid w:val="00CA1B6A"/>
    <w:rsid w:val="00CA295B"/>
    <w:rsid w:val="00CC486F"/>
    <w:rsid w:val="00CE1C59"/>
    <w:rsid w:val="00D23295"/>
    <w:rsid w:val="00D91E40"/>
    <w:rsid w:val="00DA6361"/>
    <w:rsid w:val="00DA7587"/>
    <w:rsid w:val="00DB5C01"/>
    <w:rsid w:val="00DC17CC"/>
    <w:rsid w:val="00DC7BD1"/>
    <w:rsid w:val="00DE151D"/>
    <w:rsid w:val="00E20DFD"/>
    <w:rsid w:val="00E244A4"/>
    <w:rsid w:val="00E5472E"/>
    <w:rsid w:val="00E77B64"/>
    <w:rsid w:val="00EB461A"/>
    <w:rsid w:val="00ED7918"/>
    <w:rsid w:val="00ED7BBD"/>
    <w:rsid w:val="00F62927"/>
    <w:rsid w:val="00F73E45"/>
    <w:rsid w:val="00F75211"/>
    <w:rsid w:val="00FD5AED"/>
    <w:rsid w:val="036B2329"/>
    <w:rsid w:val="039B6454"/>
    <w:rsid w:val="04A96068"/>
    <w:rsid w:val="0B975181"/>
    <w:rsid w:val="100078CD"/>
    <w:rsid w:val="12626E93"/>
    <w:rsid w:val="188D08C3"/>
    <w:rsid w:val="1A27385F"/>
    <w:rsid w:val="1D8B0063"/>
    <w:rsid w:val="1DEF61EA"/>
    <w:rsid w:val="20D927D9"/>
    <w:rsid w:val="27ED3BE2"/>
    <w:rsid w:val="286F47E5"/>
    <w:rsid w:val="32EA4A4A"/>
    <w:rsid w:val="34CF3950"/>
    <w:rsid w:val="362343BF"/>
    <w:rsid w:val="369D517D"/>
    <w:rsid w:val="36F5435C"/>
    <w:rsid w:val="3F0044FB"/>
    <w:rsid w:val="3F697990"/>
    <w:rsid w:val="3FDD5AC6"/>
    <w:rsid w:val="46902CC9"/>
    <w:rsid w:val="4B281802"/>
    <w:rsid w:val="57B079E8"/>
    <w:rsid w:val="5955323E"/>
    <w:rsid w:val="5EE66E12"/>
    <w:rsid w:val="60D30FA5"/>
    <w:rsid w:val="60EE225B"/>
    <w:rsid w:val="61BB5796"/>
    <w:rsid w:val="6283324B"/>
    <w:rsid w:val="65302769"/>
    <w:rsid w:val="69875331"/>
    <w:rsid w:val="6CED2496"/>
    <w:rsid w:val="6D9E4D5C"/>
    <w:rsid w:val="705727C7"/>
    <w:rsid w:val="70875026"/>
    <w:rsid w:val="7BDB20E1"/>
    <w:rsid w:val="7BFD4B17"/>
    <w:rsid w:val="7CCC4E06"/>
    <w:rsid w:val="7EEF66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5A4FEE-E979-400D-A881-C4C876DD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character" w:styleId="aa">
    <w:name w:val="Hyperlink"/>
    <w:basedOn w:val="a0"/>
    <w:qFormat/>
    <w:rPr>
      <w:color w:val="0000FF"/>
      <w:u w:val="single"/>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289</Words>
  <Characters>1650</Characters>
  <Application>Microsoft Office Word</Application>
  <DocSecurity>0</DocSecurity>
  <Lines>13</Lines>
  <Paragraphs>3</Paragraphs>
  <ScaleCrop>false</ScaleCrop>
  <Company>神州网信技术有限公司</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2022-09-14T04:55:00Z</cp:lastPrinted>
  <dcterms:created xsi:type="dcterms:W3CDTF">2022-09-19T07:14:00Z</dcterms:created>
  <dcterms:modified xsi:type="dcterms:W3CDTF">2022-09-19T07:14:00Z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6AB2EB530738433F8EEB4CB242F7624D</vt:lpwstr>
  </property>
</Properties>
</file>