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4F93" w:rsidRPr="00434F93" w:rsidRDefault="00434F93" w:rsidP="00434F93">
      <w:pPr>
        <w:jc w:val="center"/>
        <w:rPr>
          <w:rFonts w:hint="eastAsia"/>
          <w:b/>
          <w:sz w:val="32"/>
          <w:szCs w:val="28"/>
        </w:rPr>
      </w:pPr>
      <w:r w:rsidRPr="00434F93">
        <w:rPr>
          <w:rFonts w:hint="eastAsia"/>
          <w:b/>
          <w:sz w:val="32"/>
          <w:szCs w:val="28"/>
        </w:rPr>
        <w:t>关于组织申报</w:t>
      </w:r>
      <w:r w:rsidRPr="00434F93">
        <w:rPr>
          <w:rFonts w:hint="eastAsia"/>
          <w:b/>
          <w:sz w:val="32"/>
          <w:szCs w:val="28"/>
        </w:rPr>
        <w:t>2025</w:t>
      </w:r>
      <w:r w:rsidRPr="00434F93">
        <w:rPr>
          <w:rFonts w:hint="eastAsia"/>
          <w:b/>
          <w:sz w:val="32"/>
          <w:szCs w:val="28"/>
        </w:rPr>
        <w:t>年南京市重大科技专项（前沿技术）项目的通知</w:t>
      </w:r>
    </w:p>
    <w:p w:rsidR="00414A08" w:rsidRPr="009E2C9E" w:rsidRDefault="00B33E5F" w:rsidP="00D170FE">
      <w:pPr>
        <w:spacing w:beforeLines="100" w:before="312" w:line="480" w:lineRule="auto"/>
        <w:jc w:val="left"/>
        <w:rPr>
          <w:rFonts w:asciiTheme="minorEastAsia" w:hAnsiTheme="minorEastAsia"/>
          <w:sz w:val="24"/>
          <w:szCs w:val="28"/>
        </w:rPr>
      </w:pPr>
      <w:r w:rsidRPr="009E2C9E">
        <w:rPr>
          <w:rFonts w:asciiTheme="minorEastAsia" w:hAnsiTheme="minorEastAsia" w:hint="eastAsia"/>
          <w:sz w:val="24"/>
          <w:szCs w:val="28"/>
        </w:rPr>
        <w:t>各院部系</w:t>
      </w:r>
      <w:r w:rsidRPr="009E2C9E">
        <w:rPr>
          <w:rFonts w:asciiTheme="minorEastAsia" w:hAnsiTheme="minorEastAsia"/>
          <w:sz w:val="24"/>
          <w:szCs w:val="28"/>
        </w:rPr>
        <w:t>及有关老师：</w:t>
      </w:r>
    </w:p>
    <w:p w:rsidR="00B33E5F" w:rsidRPr="009E2C9E" w:rsidRDefault="00B33E5F" w:rsidP="00D170FE">
      <w:pPr>
        <w:spacing w:line="480" w:lineRule="auto"/>
        <w:ind w:firstLineChars="200" w:firstLine="480"/>
        <w:jc w:val="left"/>
        <w:rPr>
          <w:rFonts w:asciiTheme="minorEastAsia" w:hAnsiTheme="minorEastAsia"/>
          <w:sz w:val="24"/>
          <w:szCs w:val="28"/>
        </w:rPr>
      </w:pPr>
      <w:r w:rsidRPr="009E2C9E">
        <w:rPr>
          <w:rFonts w:asciiTheme="minorEastAsia" w:hAnsiTheme="minorEastAsia" w:hint="eastAsia"/>
          <w:sz w:val="24"/>
          <w:szCs w:val="28"/>
        </w:rPr>
        <w:t>202</w:t>
      </w:r>
      <w:r w:rsidR="009E2C9E" w:rsidRPr="009E2C9E">
        <w:rPr>
          <w:rFonts w:asciiTheme="minorEastAsia" w:hAnsiTheme="minorEastAsia"/>
          <w:sz w:val="24"/>
          <w:szCs w:val="28"/>
        </w:rPr>
        <w:t>5</w:t>
      </w:r>
      <w:r w:rsidRPr="009E2C9E">
        <w:rPr>
          <w:rFonts w:asciiTheme="minorEastAsia" w:hAnsiTheme="minorEastAsia" w:hint="eastAsia"/>
          <w:sz w:val="24"/>
          <w:szCs w:val="28"/>
        </w:rPr>
        <w:t>年度</w:t>
      </w:r>
      <w:r w:rsidR="00434F93" w:rsidRPr="00434F93">
        <w:rPr>
          <w:rFonts w:asciiTheme="minorEastAsia" w:hAnsiTheme="minorEastAsia" w:hint="eastAsia"/>
          <w:sz w:val="24"/>
          <w:szCs w:val="28"/>
        </w:rPr>
        <w:t>关于组织申报2025年南京市重大科技专项（前沿技术）项目的通知</w:t>
      </w:r>
      <w:r w:rsidRPr="009E2C9E">
        <w:rPr>
          <w:rFonts w:asciiTheme="minorEastAsia" w:hAnsiTheme="minorEastAsia" w:hint="eastAsia"/>
          <w:sz w:val="24"/>
          <w:szCs w:val="28"/>
        </w:rPr>
        <w:t>已经</w:t>
      </w:r>
      <w:r w:rsidRPr="009E2C9E">
        <w:rPr>
          <w:rFonts w:asciiTheme="minorEastAsia" w:hAnsiTheme="minorEastAsia"/>
          <w:sz w:val="24"/>
          <w:szCs w:val="28"/>
        </w:rPr>
        <w:t>发布，现</w:t>
      </w:r>
      <w:r w:rsidR="002F5FFD" w:rsidRPr="009E2C9E">
        <w:rPr>
          <w:rFonts w:asciiTheme="minorEastAsia" w:hAnsiTheme="minorEastAsia" w:hint="eastAsia"/>
          <w:sz w:val="24"/>
          <w:szCs w:val="28"/>
        </w:rPr>
        <w:t>将</w:t>
      </w:r>
      <w:r w:rsidRPr="009E2C9E">
        <w:rPr>
          <w:rFonts w:asciiTheme="minorEastAsia" w:hAnsiTheme="minorEastAsia"/>
          <w:sz w:val="24"/>
          <w:szCs w:val="28"/>
        </w:rPr>
        <w:t>校内安排通知如下：</w:t>
      </w:r>
    </w:p>
    <w:p w:rsidR="00B33E5F" w:rsidRPr="009E2C9E" w:rsidRDefault="00B33E5F" w:rsidP="00196936">
      <w:pPr>
        <w:spacing w:line="480" w:lineRule="auto"/>
        <w:ind w:firstLineChars="200" w:firstLine="480"/>
        <w:jc w:val="left"/>
        <w:rPr>
          <w:rFonts w:asciiTheme="minorEastAsia" w:hAnsiTheme="minorEastAsia"/>
          <w:sz w:val="24"/>
          <w:szCs w:val="28"/>
        </w:rPr>
      </w:pPr>
      <w:r w:rsidRPr="009E2C9E">
        <w:rPr>
          <w:rFonts w:asciiTheme="minorEastAsia" w:hAnsiTheme="minorEastAsia" w:hint="eastAsia"/>
          <w:sz w:val="24"/>
          <w:szCs w:val="28"/>
        </w:rPr>
        <w:t>1、申报</w:t>
      </w:r>
      <w:r w:rsidRPr="009E2C9E">
        <w:rPr>
          <w:rFonts w:asciiTheme="minorEastAsia" w:hAnsiTheme="minorEastAsia"/>
          <w:sz w:val="24"/>
          <w:szCs w:val="28"/>
        </w:rPr>
        <w:t>的具体要求请看</w:t>
      </w:r>
      <w:r w:rsidR="00434F93">
        <w:rPr>
          <w:rFonts w:asciiTheme="minorEastAsia" w:hAnsiTheme="minorEastAsia" w:hint="eastAsia"/>
          <w:sz w:val="24"/>
          <w:szCs w:val="28"/>
        </w:rPr>
        <w:t>南京</w:t>
      </w:r>
      <w:r w:rsidR="00434F93">
        <w:rPr>
          <w:rFonts w:asciiTheme="minorEastAsia" w:hAnsiTheme="minorEastAsia"/>
          <w:sz w:val="24"/>
          <w:szCs w:val="28"/>
        </w:rPr>
        <w:t>市</w:t>
      </w:r>
      <w:r w:rsidRPr="009E2C9E">
        <w:rPr>
          <w:rFonts w:asciiTheme="minorEastAsia" w:hAnsiTheme="minorEastAsia"/>
          <w:sz w:val="24"/>
          <w:szCs w:val="28"/>
        </w:rPr>
        <w:t>通知文件</w:t>
      </w:r>
      <w:r w:rsidRPr="009E2C9E">
        <w:rPr>
          <w:rFonts w:asciiTheme="minorEastAsia" w:hAnsiTheme="minorEastAsia" w:hint="eastAsia"/>
          <w:sz w:val="24"/>
          <w:szCs w:val="28"/>
        </w:rPr>
        <w:t>；</w:t>
      </w:r>
    </w:p>
    <w:p w:rsidR="00434F93" w:rsidRPr="00434F93" w:rsidRDefault="009E2C9E" w:rsidP="00196936">
      <w:pPr>
        <w:spacing w:line="480" w:lineRule="auto"/>
        <w:ind w:firstLineChars="200" w:firstLine="480"/>
        <w:jc w:val="left"/>
        <w:rPr>
          <w:rFonts w:asciiTheme="minorEastAsia" w:hAnsiTheme="minorEastAsia" w:hint="eastAsia"/>
          <w:sz w:val="24"/>
          <w:szCs w:val="28"/>
        </w:rPr>
      </w:pPr>
      <w:r w:rsidRPr="009E2C9E">
        <w:rPr>
          <w:rFonts w:asciiTheme="minorEastAsia" w:hAnsiTheme="minorEastAsia"/>
          <w:sz w:val="24"/>
          <w:szCs w:val="28"/>
        </w:rPr>
        <w:t>2</w:t>
      </w:r>
      <w:r w:rsidRPr="009E2C9E">
        <w:rPr>
          <w:rFonts w:asciiTheme="minorEastAsia" w:hAnsiTheme="minorEastAsia" w:hint="eastAsia"/>
          <w:sz w:val="24"/>
          <w:szCs w:val="28"/>
        </w:rPr>
        <w:t>、</w:t>
      </w:r>
      <w:r w:rsidR="00434F93">
        <w:rPr>
          <w:rFonts w:asciiTheme="minorEastAsia" w:hAnsiTheme="minorEastAsia" w:hint="eastAsia"/>
          <w:sz w:val="24"/>
          <w:szCs w:val="28"/>
        </w:rPr>
        <w:t>申请人</w:t>
      </w:r>
      <w:r w:rsidR="00434F93" w:rsidRPr="00434F93">
        <w:rPr>
          <w:rFonts w:asciiTheme="minorEastAsia" w:hAnsiTheme="minorEastAsia" w:hint="eastAsia"/>
          <w:sz w:val="24"/>
          <w:szCs w:val="28"/>
        </w:rPr>
        <w:t>在“宁企通”平台(</w:t>
      </w:r>
      <w:hyperlink r:id="rId6" w:history="1">
        <w:r w:rsidR="00434F93" w:rsidRPr="00725B4C">
          <w:rPr>
            <w:rStyle w:val="a6"/>
            <w:rFonts w:asciiTheme="minorEastAsia" w:hAnsiTheme="minorEastAsia" w:hint="eastAsia"/>
            <w:sz w:val="24"/>
            <w:szCs w:val="28"/>
          </w:rPr>
          <w:t>https://nqt.nanjing.gov.cn/</w:t>
        </w:r>
      </w:hyperlink>
      <w:r w:rsidR="00434F93" w:rsidRPr="00434F93">
        <w:rPr>
          <w:rFonts w:asciiTheme="minorEastAsia" w:hAnsiTheme="minorEastAsia" w:hint="eastAsia"/>
          <w:sz w:val="24"/>
          <w:szCs w:val="28"/>
        </w:rPr>
        <w:t>)</w:t>
      </w:r>
      <w:r w:rsidR="00434F93">
        <w:rPr>
          <w:rFonts w:asciiTheme="minorEastAsia" w:hAnsiTheme="minorEastAsia" w:hint="eastAsia"/>
          <w:sz w:val="24"/>
          <w:szCs w:val="28"/>
        </w:rPr>
        <w:t>注册</w:t>
      </w:r>
      <w:r w:rsidR="00434F93" w:rsidRPr="00434F93">
        <w:rPr>
          <w:rFonts w:asciiTheme="minorEastAsia" w:hAnsiTheme="minorEastAsia" w:hint="eastAsia"/>
          <w:sz w:val="24"/>
          <w:szCs w:val="28"/>
        </w:rPr>
        <w:t>账户并登录</w:t>
      </w:r>
      <w:r w:rsidR="00434F93">
        <w:rPr>
          <w:rFonts w:asciiTheme="minorEastAsia" w:hAnsiTheme="minorEastAsia" w:hint="eastAsia"/>
          <w:sz w:val="24"/>
          <w:szCs w:val="28"/>
        </w:rPr>
        <w:t>激活企业空间（中国药科大学）</w:t>
      </w:r>
      <w:r w:rsidR="00434F93" w:rsidRPr="00434F93">
        <w:rPr>
          <w:rFonts w:asciiTheme="minorEastAsia" w:hAnsiTheme="minorEastAsia" w:hint="eastAsia"/>
          <w:sz w:val="24"/>
          <w:szCs w:val="28"/>
        </w:rPr>
        <w:t>，填报申报项目类别相对应的信息表、申报书、上传相关附件材料，并可实时查询项目申报进度。经项目主管部门审查通过后，按时提交纸质申报材料。</w:t>
      </w:r>
    </w:p>
    <w:p w:rsidR="009E2C9E" w:rsidRPr="009E2C9E" w:rsidRDefault="00434F93" w:rsidP="00196936">
      <w:pPr>
        <w:spacing w:line="480" w:lineRule="auto"/>
        <w:ind w:firstLineChars="200" w:firstLine="480"/>
        <w:jc w:val="left"/>
        <w:rPr>
          <w:rFonts w:asciiTheme="minorEastAsia" w:hAnsiTheme="minorEastAsia"/>
          <w:b/>
          <w:color w:val="FF0000"/>
          <w:sz w:val="24"/>
          <w:szCs w:val="28"/>
        </w:rPr>
      </w:pPr>
      <w:r>
        <w:rPr>
          <w:rFonts w:asciiTheme="minorEastAsia" w:hAnsiTheme="minorEastAsia"/>
          <w:sz w:val="24"/>
          <w:szCs w:val="28"/>
        </w:rPr>
        <w:t>3</w:t>
      </w:r>
      <w:r w:rsidRPr="00434F93">
        <w:rPr>
          <w:rFonts w:asciiTheme="minorEastAsia" w:hAnsiTheme="minorEastAsia" w:hint="eastAsia"/>
          <w:sz w:val="24"/>
          <w:szCs w:val="28"/>
        </w:rPr>
        <w:t>.申报材料须经项目主管部门审核推荐。纸质材料审核通过后，将与网上申报一致的纸质材料统一用A4纸打印，简单装订成册，一式五份，并按要求盖章齐备</w:t>
      </w:r>
      <w:r>
        <w:rPr>
          <w:rFonts w:asciiTheme="minorEastAsia" w:hAnsiTheme="minorEastAsia" w:hint="eastAsia"/>
          <w:sz w:val="24"/>
          <w:szCs w:val="28"/>
        </w:rPr>
        <w:t>。</w:t>
      </w:r>
    </w:p>
    <w:p w:rsidR="00434F93" w:rsidRDefault="009E2C9E" w:rsidP="00196936">
      <w:pPr>
        <w:spacing w:line="480" w:lineRule="auto"/>
        <w:ind w:firstLineChars="200" w:firstLine="480"/>
        <w:jc w:val="left"/>
        <w:rPr>
          <w:rFonts w:asciiTheme="minorEastAsia" w:hAnsiTheme="minorEastAsia"/>
          <w:sz w:val="24"/>
          <w:szCs w:val="28"/>
        </w:rPr>
      </w:pPr>
      <w:r w:rsidRPr="009E2C9E">
        <w:rPr>
          <w:rFonts w:asciiTheme="minorEastAsia" w:hAnsiTheme="minorEastAsia"/>
          <w:sz w:val="24"/>
          <w:szCs w:val="28"/>
        </w:rPr>
        <w:t>4</w:t>
      </w:r>
      <w:r w:rsidRPr="009E2C9E">
        <w:rPr>
          <w:rFonts w:asciiTheme="minorEastAsia" w:hAnsiTheme="minorEastAsia" w:hint="eastAsia"/>
          <w:sz w:val="24"/>
          <w:szCs w:val="28"/>
        </w:rPr>
        <w:t>、</w:t>
      </w:r>
      <w:r w:rsidR="00D170FE">
        <w:rPr>
          <w:rFonts w:asciiTheme="minorEastAsia" w:hAnsiTheme="minorEastAsia" w:hint="eastAsia"/>
          <w:sz w:val="24"/>
          <w:szCs w:val="28"/>
        </w:rPr>
        <w:t>材料报送时间安排</w:t>
      </w:r>
    </w:p>
    <w:p w:rsidR="009E2C9E" w:rsidRDefault="00D170FE" w:rsidP="00D170FE">
      <w:pPr>
        <w:spacing w:line="480" w:lineRule="auto"/>
        <w:ind w:firstLineChars="300" w:firstLine="723"/>
        <w:jc w:val="left"/>
        <w:rPr>
          <w:rFonts w:asciiTheme="minorEastAsia" w:hAnsiTheme="minorEastAsia"/>
          <w:b/>
          <w:color w:val="FF0000"/>
          <w:sz w:val="24"/>
          <w:szCs w:val="28"/>
        </w:rPr>
      </w:pPr>
      <w:r>
        <w:rPr>
          <w:rFonts w:asciiTheme="minorEastAsia" w:hAnsiTheme="minorEastAsia" w:hint="eastAsia"/>
          <w:b/>
          <w:color w:val="FF0000"/>
          <w:sz w:val="24"/>
          <w:szCs w:val="28"/>
        </w:rPr>
        <w:t>1）</w:t>
      </w:r>
      <w:r w:rsidR="009E2C9E" w:rsidRPr="009E2C9E">
        <w:rPr>
          <w:rFonts w:asciiTheme="minorEastAsia" w:hAnsiTheme="minorEastAsia" w:hint="eastAsia"/>
          <w:b/>
          <w:color w:val="FF0000"/>
          <w:sz w:val="24"/>
          <w:szCs w:val="28"/>
        </w:rPr>
        <w:t>网上</w:t>
      </w:r>
      <w:r w:rsidR="009E2C9E" w:rsidRPr="009E2C9E">
        <w:rPr>
          <w:rFonts w:asciiTheme="minorEastAsia" w:hAnsiTheme="minorEastAsia" w:hint="eastAsia"/>
          <w:sz w:val="24"/>
          <w:szCs w:val="28"/>
        </w:rPr>
        <w:t>填报</w:t>
      </w:r>
      <w:r w:rsidR="009E2C9E" w:rsidRPr="009E2C9E">
        <w:rPr>
          <w:rFonts w:asciiTheme="minorEastAsia" w:hAnsiTheme="minorEastAsia" w:hint="eastAsia"/>
          <w:b/>
          <w:color w:val="FF0000"/>
          <w:sz w:val="24"/>
          <w:szCs w:val="28"/>
        </w:rPr>
        <w:t>截止时间为202</w:t>
      </w:r>
      <w:r w:rsidR="009E2C9E" w:rsidRPr="009E2C9E">
        <w:rPr>
          <w:rFonts w:asciiTheme="minorEastAsia" w:hAnsiTheme="minorEastAsia"/>
          <w:b/>
          <w:color w:val="FF0000"/>
          <w:sz w:val="24"/>
          <w:szCs w:val="28"/>
        </w:rPr>
        <w:t>5</w:t>
      </w:r>
      <w:r w:rsidR="009E2C9E" w:rsidRPr="009E2C9E">
        <w:rPr>
          <w:rFonts w:asciiTheme="minorEastAsia" w:hAnsiTheme="minorEastAsia" w:hint="eastAsia"/>
          <w:b/>
          <w:color w:val="FF0000"/>
          <w:sz w:val="24"/>
          <w:szCs w:val="28"/>
        </w:rPr>
        <w:t>年</w:t>
      </w:r>
      <w:r w:rsidR="00434F93" w:rsidRPr="00434F93">
        <w:rPr>
          <w:rFonts w:asciiTheme="minorEastAsia" w:hAnsiTheme="minorEastAsia" w:hint="eastAsia"/>
          <w:b/>
          <w:color w:val="FF0000"/>
          <w:sz w:val="24"/>
          <w:szCs w:val="28"/>
        </w:rPr>
        <w:t>9月</w:t>
      </w:r>
      <w:r w:rsidR="00434F93">
        <w:rPr>
          <w:rFonts w:asciiTheme="minorEastAsia" w:hAnsiTheme="minorEastAsia"/>
          <w:b/>
          <w:color w:val="FF0000"/>
          <w:sz w:val="24"/>
          <w:szCs w:val="28"/>
        </w:rPr>
        <w:t>14</w:t>
      </w:r>
      <w:r w:rsidR="00434F93" w:rsidRPr="00434F93">
        <w:rPr>
          <w:rFonts w:asciiTheme="minorEastAsia" w:hAnsiTheme="minorEastAsia" w:hint="eastAsia"/>
          <w:b/>
          <w:color w:val="FF0000"/>
          <w:sz w:val="24"/>
          <w:szCs w:val="28"/>
        </w:rPr>
        <w:t>日17:30</w:t>
      </w:r>
      <w:r>
        <w:rPr>
          <w:rFonts w:asciiTheme="minorEastAsia" w:hAnsiTheme="minorEastAsia" w:hint="eastAsia"/>
          <w:b/>
          <w:color w:val="FF0000"/>
          <w:sz w:val="24"/>
          <w:szCs w:val="28"/>
        </w:rPr>
        <w:t>；</w:t>
      </w:r>
    </w:p>
    <w:p w:rsidR="00D170FE" w:rsidRDefault="00D170FE" w:rsidP="00D170FE">
      <w:pPr>
        <w:spacing w:line="480" w:lineRule="auto"/>
        <w:ind w:firstLineChars="300" w:firstLine="723"/>
        <w:jc w:val="left"/>
        <w:rPr>
          <w:rFonts w:asciiTheme="minorEastAsia" w:hAnsiTheme="minorEastAsia"/>
          <w:b/>
          <w:color w:val="FF0000"/>
          <w:sz w:val="24"/>
          <w:szCs w:val="28"/>
        </w:rPr>
      </w:pPr>
      <w:r>
        <w:rPr>
          <w:rFonts w:asciiTheme="minorEastAsia" w:hAnsiTheme="minorEastAsia"/>
          <w:b/>
          <w:color w:val="FF0000"/>
          <w:sz w:val="24"/>
          <w:szCs w:val="28"/>
        </w:rPr>
        <w:t>2</w:t>
      </w:r>
      <w:r>
        <w:rPr>
          <w:rFonts w:asciiTheme="minorEastAsia" w:hAnsiTheme="minorEastAsia" w:hint="eastAsia"/>
          <w:b/>
          <w:color w:val="FF0000"/>
          <w:sz w:val="24"/>
          <w:szCs w:val="28"/>
        </w:rPr>
        <w:t>）</w:t>
      </w:r>
      <w:r>
        <w:rPr>
          <w:rFonts w:asciiTheme="minorEastAsia" w:hAnsiTheme="minorEastAsia" w:hint="eastAsia"/>
          <w:b/>
          <w:color w:val="FF0000"/>
          <w:sz w:val="24"/>
          <w:szCs w:val="28"/>
        </w:rPr>
        <w:t>纸质材料报送</w:t>
      </w:r>
      <w:r w:rsidRPr="009E2C9E">
        <w:rPr>
          <w:rFonts w:asciiTheme="minorEastAsia" w:hAnsiTheme="minorEastAsia" w:hint="eastAsia"/>
          <w:b/>
          <w:color w:val="FF0000"/>
          <w:sz w:val="24"/>
          <w:szCs w:val="28"/>
        </w:rPr>
        <w:t>截止时间为202</w:t>
      </w:r>
      <w:r w:rsidRPr="009E2C9E">
        <w:rPr>
          <w:rFonts w:asciiTheme="minorEastAsia" w:hAnsiTheme="minorEastAsia"/>
          <w:b/>
          <w:color w:val="FF0000"/>
          <w:sz w:val="24"/>
          <w:szCs w:val="28"/>
        </w:rPr>
        <w:t>5</w:t>
      </w:r>
      <w:r w:rsidRPr="009E2C9E">
        <w:rPr>
          <w:rFonts w:asciiTheme="minorEastAsia" w:hAnsiTheme="minorEastAsia" w:hint="eastAsia"/>
          <w:b/>
          <w:color w:val="FF0000"/>
          <w:sz w:val="24"/>
          <w:szCs w:val="28"/>
        </w:rPr>
        <w:t>年</w:t>
      </w:r>
      <w:r w:rsidRPr="00434F93">
        <w:rPr>
          <w:rFonts w:asciiTheme="minorEastAsia" w:hAnsiTheme="minorEastAsia" w:hint="eastAsia"/>
          <w:b/>
          <w:color w:val="FF0000"/>
          <w:sz w:val="24"/>
          <w:szCs w:val="28"/>
        </w:rPr>
        <w:t>9月</w:t>
      </w:r>
      <w:r>
        <w:rPr>
          <w:rFonts w:asciiTheme="minorEastAsia" w:hAnsiTheme="minorEastAsia"/>
          <w:b/>
          <w:color w:val="FF0000"/>
          <w:sz w:val="24"/>
          <w:szCs w:val="28"/>
        </w:rPr>
        <w:t>17</w:t>
      </w:r>
      <w:r w:rsidRPr="00434F93">
        <w:rPr>
          <w:rFonts w:asciiTheme="minorEastAsia" w:hAnsiTheme="minorEastAsia" w:hint="eastAsia"/>
          <w:b/>
          <w:color w:val="FF0000"/>
          <w:sz w:val="24"/>
          <w:szCs w:val="28"/>
        </w:rPr>
        <w:t>日17:30</w:t>
      </w:r>
      <w:r>
        <w:rPr>
          <w:rFonts w:asciiTheme="minorEastAsia" w:hAnsiTheme="minorEastAsia" w:hint="eastAsia"/>
          <w:b/>
          <w:color w:val="FF0000"/>
          <w:sz w:val="24"/>
          <w:szCs w:val="28"/>
        </w:rPr>
        <w:t>，报送地点：江宁校区行政楼8</w:t>
      </w:r>
      <w:r>
        <w:rPr>
          <w:rFonts w:asciiTheme="minorEastAsia" w:hAnsiTheme="minorEastAsia"/>
          <w:b/>
          <w:color w:val="FF0000"/>
          <w:sz w:val="24"/>
          <w:szCs w:val="28"/>
        </w:rPr>
        <w:t>19室。</w:t>
      </w:r>
    </w:p>
    <w:p w:rsidR="009E2C9E" w:rsidRDefault="009E2C9E" w:rsidP="00D170FE">
      <w:pPr>
        <w:spacing w:line="480" w:lineRule="auto"/>
        <w:ind w:firstLine="564"/>
        <w:jc w:val="left"/>
        <w:rPr>
          <w:rFonts w:asciiTheme="minorEastAsia" w:hAnsiTheme="minorEastAsia"/>
          <w:sz w:val="24"/>
          <w:szCs w:val="28"/>
        </w:rPr>
      </w:pPr>
      <w:r w:rsidRPr="009E2C9E">
        <w:rPr>
          <w:rFonts w:asciiTheme="minorEastAsia" w:hAnsiTheme="minorEastAsia" w:hint="eastAsia"/>
          <w:sz w:val="24"/>
          <w:szCs w:val="28"/>
        </w:rPr>
        <w:t>资料</w:t>
      </w:r>
      <w:r w:rsidRPr="009E2C9E">
        <w:rPr>
          <w:rFonts w:asciiTheme="minorEastAsia" w:hAnsiTheme="minorEastAsia"/>
          <w:sz w:val="24"/>
          <w:szCs w:val="28"/>
        </w:rPr>
        <w:t>下载：</w:t>
      </w:r>
    </w:p>
    <w:p w:rsidR="00D170FE" w:rsidRPr="009E2C9E" w:rsidRDefault="00D170FE" w:rsidP="00D170FE">
      <w:pPr>
        <w:spacing w:line="480" w:lineRule="auto"/>
        <w:ind w:firstLine="564"/>
        <w:jc w:val="left"/>
        <w:rPr>
          <w:rFonts w:asciiTheme="minorEastAsia" w:hAnsiTheme="minorEastAsia" w:hint="eastAsia"/>
          <w:sz w:val="24"/>
          <w:szCs w:val="28"/>
        </w:rPr>
      </w:pPr>
      <w:bookmarkStart w:id="0" w:name="_GoBack"/>
      <w:bookmarkEnd w:id="0"/>
    </w:p>
    <w:p w:rsidR="009E2C9E" w:rsidRPr="009E2C9E" w:rsidRDefault="009E2C9E" w:rsidP="00D170FE">
      <w:pPr>
        <w:spacing w:line="480" w:lineRule="auto"/>
        <w:ind w:firstLine="564"/>
        <w:jc w:val="left"/>
        <w:rPr>
          <w:rFonts w:asciiTheme="minorEastAsia" w:hAnsiTheme="minorEastAsia"/>
          <w:sz w:val="24"/>
          <w:szCs w:val="28"/>
        </w:rPr>
      </w:pPr>
      <w:r w:rsidRPr="009E2C9E">
        <w:rPr>
          <w:rFonts w:asciiTheme="minorEastAsia" w:hAnsiTheme="minorEastAsia" w:hint="eastAsia"/>
          <w:sz w:val="24"/>
          <w:szCs w:val="28"/>
        </w:rPr>
        <w:t>联系人</w:t>
      </w:r>
      <w:r w:rsidRPr="009E2C9E">
        <w:rPr>
          <w:rFonts w:asciiTheme="minorEastAsia" w:hAnsiTheme="minorEastAsia"/>
          <w:sz w:val="24"/>
          <w:szCs w:val="28"/>
        </w:rPr>
        <w:t>：吴</w:t>
      </w:r>
      <w:r w:rsidRPr="009E2C9E">
        <w:rPr>
          <w:rFonts w:asciiTheme="minorEastAsia" w:hAnsiTheme="minorEastAsia" w:hint="eastAsia"/>
          <w:sz w:val="24"/>
          <w:szCs w:val="28"/>
        </w:rPr>
        <w:t xml:space="preserve"> </w:t>
      </w:r>
      <w:r w:rsidRPr="009E2C9E">
        <w:rPr>
          <w:rFonts w:asciiTheme="minorEastAsia" w:hAnsiTheme="minorEastAsia"/>
          <w:sz w:val="24"/>
          <w:szCs w:val="28"/>
        </w:rPr>
        <w:t xml:space="preserve"> 进</w:t>
      </w:r>
    </w:p>
    <w:p w:rsidR="009E2C9E" w:rsidRDefault="009E2C9E" w:rsidP="00D170FE">
      <w:pPr>
        <w:spacing w:line="480" w:lineRule="auto"/>
        <w:ind w:firstLine="564"/>
        <w:jc w:val="left"/>
        <w:rPr>
          <w:rFonts w:asciiTheme="minorEastAsia" w:hAnsiTheme="minorEastAsia"/>
          <w:sz w:val="24"/>
          <w:szCs w:val="28"/>
        </w:rPr>
      </w:pPr>
      <w:r w:rsidRPr="009E2C9E">
        <w:rPr>
          <w:rFonts w:asciiTheme="minorEastAsia" w:hAnsiTheme="minorEastAsia" w:hint="eastAsia"/>
          <w:sz w:val="24"/>
          <w:szCs w:val="28"/>
        </w:rPr>
        <w:t>电  话：8</w:t>
      </w:r>
      <w:r w:rsidRPr="009E2C9E">
        <w:rPr>
          <w:rFonts w:asciiTheme="minorEastAsia" w:hAnsiTheme="minorEastAsia"/>
          <w:sz w:val="24"/>
          <w:szCs w:val="28"/>
        </w:rPr>
        <w:t>6185053/</w:t>
      </w:r>
      <w:r w:rsidRPr="009E2C9E">
        <w:rPr>
          <w:rFonts w:asciiTheme="minorEastAsia" w:hAnsiTheme="minorEastAsia" w:hint="eastAsia"/>
          <w:sz w:val="24"/>
          <w:szCs w:val="28"/>
        </w:rPr>
        <w:t>13611596779</w:t>
      </w:r>
    </w:p>
    <w:p w:rsidR="00D170FE" w:rsidRDefault="00D170FE" w:rsidP="00D170FE">
      <w:pPr>
        <w:spacing w:line="480" w:lineRule="auto"/>
        <w:ind w:firstLine="564"/>
        <w:jc w:val="left"/>
        <w:rPr>
          <w:rFonts w:asciiTheme="minorEastAsia" w:hAnsiTheme="minorEastAsia"/>
          <w:sz w:val="24"/>
          <w:szCs w:val="28"/>
        </w:rPr>
      </w:pPr>
    </w:p>
    <w:p w:rsidR="00D170FE" w:rsidRPr="009E2C9E" w:rsidRDefault="00D170FE" w:rsidP="00D170FE">
      <w:pPr>
        <w:spacing w:line="480" w:lineRule="auto"/>
        <w:ind w:firstLine="564"/>
        <w:jc w:val="left"/>
        <w:rPr>
          <w:rFonts w:asciiTheme="minorEastAsia" w:hAnsiTheme="minorEastAsia"/>
          <w:sz w:val="24"/>
          <w:szCs w:val="28"/>
        </w:rPr>
      </w:pPr>
    </w:p>
    <w:p w:rsidR="009E2C9E" w:rsidRPr="009E2C9E" w:rsidRDefault="009E2C9E" w:rsidP="00D170FE">
      <w:pPr>
        <w:spacing w:line="480" w:lineRule="auto"/>
        <w:ind w:firstLineChars="2200" w:firstLine="5280"/>
        <w:jc w:val="left"/>
        <w:rPr>
          <w:rFonts w:asciiTheme="minorEastAsia" w:hAnsiTheme="minorEastAsia"/>
          <w:sz w:val="24"/>
          <w:szCs w:val="28"/>
        </w:rPr>
      </w:pPr>
      <w:r w:rsidRPr="009E2C9E">
        <w:rPr>
          <w:rFonts w:asciiTheme="minorEastAsia" w:hAnsiTheme="minorEastAsia" w:hint="eastAsia"/>
          <w:sz w:val="24"/>
          <w:szCs w:val="28"/>
        </w:rPr>
        <w:t>科学</w:t>
      </w:r>
      <w:r w:rsidRPr="009E2C9E">
        <w:rPr>
          <w:rFonts w:asciiTheme="minorEastAsia" w:hAnsiTheme="minorEastAsia"/>
          <w:sz w:val="24"/>
          <w:szCs w:val="28"/>
        </w:rPr>
        <w:t>技术研究院</w:t>
      </w:r>
    </w:p>
    <w:p w:rsidR="00D54629" w:rsidRPr="009E2C9E" w:rsidRDefault="009E2C9E" w:rsidP="00D170FE">
      <w:pPr>
        <w:spacing w:line="480" w:lineRule="auto"/>
        <w:ind w:firstLineChars="2200" w:firstLine="5280"/>
        <w:jc w:val="left"/>
        <w:rPr>
          <w:rFonts w:asciiTheme="minorEastAsia" w:hAnsiTheme="minorEastAsia"/>
          <w:sz w:val="24"/>
          <w:szCs w:val="28"/>
        </w:rPr>
      </w:pPr>
      <w:r w:rsidRPr="009E2C9E">
        <w:rPr>
          <w:rFonts w:asciiTheme="minorEastAsia" w:hAnsiTheme="minorEastAsia" w:hint="eastAsia"/>
          <w:sz w:val="24"/>
          <w:szCs w:val="28"/>
        </w:rPr>
        <w:t>202</w:t>
      </w:r>
      <w:r w:rsidRPr="009E2C9E">
        <w:rPr>
          <w:rFonts w:asciiTheme="minorEastAsia" w:hAnsiTheme="minorEastAsia"/>
          <w:sz w:val="24"/>
          <w:szCs w:val="28"/>
        </w:rPr>
        <w:t>5</w:t>
      </w:r>
      <w:r w:rsidRPr="009E2C9E">
        <w:rPr>
          <w:rFonts w:asciiTheme="minorEastAsia" w:hAnsiTheme="minorEastAsia" w:hint="eastAsia"/>
          <w:sz w:val="24"/>
          <w:szCs w:val="28"/>
        </w:rPr>
        <w:t>年</w:t>
      </w:r>
      <w:r w:rsidR="00D170FE">
        <w:rPr>
          <w:rFonts w:asciiTheme="minorEastAsia" w:hAnsiTheme="minorEastAsia"/>
          <w:sz w:val="24"/>
          <w:szCs w:val="28"/>
        </w:rPr>
        <w:t>8</w:t>
      </w:r>
      <w:r w:rsidRPr="009E2C9E">
        <w:rPr>
          <w:rFonts w:asciiTheme="minorEastAsia" w:hAnsiTheme="minorEastAsia" w:hint="eastAsia"/>
          <w:sz w:val="24"/>
          <w:szCs w:val="28"/>
        </w:rPr>
        <w:t>月</w:t>
      </w:r>
      <w:r w:rsidR="00D170FE">
        <w:rPr>
          <w:rFonts w:asciiTheme="minorEastAsia" w:hAnsiTheme="minorEastAsia"/>
          <w:sz w:val="24"/>
          <w:szCs w:val="28"/>
        </w:rPr>
        <w:t>20</w:t>
      </w:r>
      <w:r w:rsidRPr="009E2C9E">
        <w:rPr>
          <w:rFonts w:asciiTheme="minorEastAsia" w:hAnsiTheme="minorEastAsia" w:hint="eastAsia"/>
          <w:sz w:val="24"/>
          <w:szCs w:val="28"/>
        </w:rPr>
        <w:t>日</w:t>
      </w:r>
    </w:p>
    <w:sectPr w:rsidR="00D54629" w:rsidRPr="009E2C9E" w:rsidSect="00D170FE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206D" w:rsidRDefault="0058206D" w:rsidP="00414A08">
      <w:r>
        <w:separator/>
      </w:r>
    </w:p>
  </w:endnote>
  <w:endnote w:type="continuationSeparator" w:id="0">
    <w:p w:rsidR="0058206D" w:rsidRDefault="0058206D" w:rsidP="00414A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206D" w:rsidRDefault="0058206D" w:rsidP="00414A08">
      <w:r>
        <w:separator/>
      </w:r>
    </w:p>
  </w:footnote>
  <w:footnote w:type="continuationSeparator" w:id="0">
    <w:p w:rsidR="0058206D" w:rsidRDefault="0058206D" w:rsidP="00414A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2B1D"/>
    <w:rsid w:val="000E3DD5"/>
    <w:rsid w:val="000F0F72"/>
    <w:rsid w:val="00196936"/>
    <w:rsid w:val="001C0574"/>
    <w:rsid w:val="002F5FFD"/>
    <w:rsid w:val="00414A08"/>
    <w:rsid w:val="00434F93"/>
    <w:rsid w:val="005548DC"/>
    <w:rsid w:val="0058206D"/>
    <w:rsid w:val="006E346F"/>
    <w:rsid w:val="00952527"/>
    <w:rsid w:val="009E2C9E"/>
    <w:rsid w:val="00A33D90"/>
    <w:rsid w:val="00B33E5F"/>
    <w:rsid w:val="00BE1C1F"/>
    <w:rsid w:val="00C17D4E"/>
    <w:rsid w:val="00C27057"/>
    <w:rsid w:val="00CF19F7"/>
    <w:rsid w:val="00D170FE"/>
    <w:rsid w:val="00D54629"/>
    <w:rsid w:val="00DB2B1D"/>
    <w:rsid w:val="00DF08B8"/>
    <w:rsid w:val="00E72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C06E0CB-7CDC-4825-BE65-6207D1183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14A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14A0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14A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14A08"/>
    <w:rPr>
      <w:sz w:val="18"/>
      <w:szCs w:val="18"/>
    </w:rPr>
  </w:style>
  <w:style w:type="paragraph" w:styleId="a5">
    <w:name w:val="List Paragraph"/>
    <w:basedOn w:val="a"/>
    <w:uiPriority w:val="34"/>
    <w:qFormat/>
    <w:rsid w:val="00B33E5F"/>
    <w:pPr>
      <w:ind w:firstLineChars="200" w:firstLine="420"/>
    </w:pPr>
  </w:style>
  <w:style w:type="character" w:styleId="a6">
    <w:name w:val="Hyperlink"/>
    <w:basedOn w:val="a0"/>
    <w:uiPriority w:val="99"/>
    <w:unhideWhenUsed/>
    <w:rsid w:val="00434F9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nqt.nanjing.gov.cn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76</Words>
  <Characters>438</Characters>
  <Application>Microsoft Office Word</Application>
  <DocSecurity>0</DocSecurity>
  <Lines>3</Lines>
  <Paragraphs>1</Paragraphs>
  <ScaleCrop>false</ScaleCrop>
  <Company>Microsoft</Company>
  <LinksUpToDate>false</LinksUpToDate>
  <CharactersWithSpaces>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Microsoft 帐户</cp:lastModifiedBy>
  <cp:revision>14</cp:revision>
  <dcterms:created xsi:type="dcterms:W3CDTF">2024-02-07T08:05:00Z</dcterms:created>
  <dcterms:modified xsi:type="dcterms:W3CDTF">2025-08-20T04:09:00Z</dcterms:modified>
</cp:coreProperties>
</file>