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ED" w:rsidRPr="00805613" w:rsidRDefault="00CE06B7" w:rsidP="004A0665">
      <w:pPr>
        <w:spacing w:afterLines="50" w:after="156"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>
        <w:rPr>
          <w:rFonts w:asciiTheme="minorEastAsia" w:hAnsiTheme="minorEastAsia" w:hint="eastAsia"/>
          <w:b/>
          <w:sz w:val="32"/>
          <w:szCs w:val="24"/>
        </w:rPr>
        <w:t>20</w:t>
      </w:r>
      <w:r w:rsidR="003E65C3">
        <w:rPr>
          <w:rFonts w:asciiTheme="minorEastAsia" w:hAnsiTheme="minorEastAsia"/>
          <w:b/>
          <w:sz w:val="32"/>
          <w:szCs w:val="24"/>
        </w:rPr>
        <w:t>20</w:t>
      </w:r>
      <w:r>
        <w:rPr>
          <w:rFonts w:asciiTheme="minorEastAsia" w:hAnsiTheme="minorEastAsia" w:hint="eastAsia"/>
          <w:b/>
          <w:sz w:val="32"/>
          <w:szCs w:val="24"/>
        </w:rPr>
        <w:t>年</w:t>
      </w:r>
      <w:r>
        <w:rPr>
          <w:rFonts w:asciiTheme="minorEastAsia" w:hAnsiTheme="minorEastAsia"/>
          <w:b/>
          <w:sz w:val="32"/>
          <w:szCs w:val="24"/>
        </w:rPr>
        <w:t>中国药科大学</w:t>
      </w:r>
      <w:r w:rsidR="00981FED" w:rsidRPr="00805613">
        <w:rPr>
          <w:rFonts w:asciiTheme="minorEastAsia" w:hAnsiTheme="minorEastAsia" w:hint="eastAsia"/>
          <w:b/>
          <w:sz w:val="32"/>
          <w:szCs w:val="24"/>
        </w:rPr>
        <w:t>学术周</w:t>
      </w:r>
      <w:r>
        <w:rPr>
          <w:rFonts w:asciiTheme="minorEastAsia" w:hAnsiTheme="minorEastAsia" w:hint="eastAsia"/>
          <w:b/>
          <w:sz w:val="32"/>
          <w:szCs w:val="24"/>
        </w:rPr>
        <w:t>工作通知</w:t>
      </w:r>
    </w:p>
    <w:p w:rsidR="00981FED" w:rsidRPr="008F0E61" w:rsidRDefault="00981FED" w:rsidP="001B1554">
      <w:pPr>
        <w:spacing w:line="324" w:lineRule="auto"/>
        <w:rPr>
          <w:rFonts w:asciiTheme="minorEastAsia" w:hAnsiTheme="minorEastAsia"/>
          <w:sz w:val="24"/>
          <w:szCs w:val="24"/>
        </w:rPr>
      </w:pPr>
      <w:r w:rsidRPr="008F0E61">
        <w:rPr>
          <w:rFonts w:asciiTheme="minorEastAsia" w:hAnsiTheme="minorEastAsia" w:hint="eastAsia"/>
          <w:sz w:val="24"/>
          <w:szCs w:val="24"/>
        </w:rPr>
        <w:t>1、学术周时间为：1</w:t>
      </w:r>
      <w:r w:rsidR="003E65C3">
        <w:rPr>
          <w:rFonts w:asciiTheme="minorEastAsia" w:hAnsiTheme="minorEastAsia"/>
          <w:sz w:val="24"/>
          <w:szCs w:val="24"/>
        </w:rPr>
        <w:t>0</w:t>
      </w:r>
      <w:r w:rsidRPr="008F0E61">
        <w:rPr>
          <w:rFonts w:asciiTheme="minorEastAsia" w:hAnsiTheme="minorEastAsia" w:hint="eastAsia"/>
          <w:sz w:val="24"/>
          <w:szCs w:val="24"/>
        </w:rPr>
        <w:t>月</w:t>
      </w:r>
      <w:r w:rsidR="003E65C3">
        <w:rPr>
          <w:rFonts w:asciiTheme="minorEastAsia" w:hAnsiTheme="minorEastAsia"/>
          <w:sz w:val="24"/>
          <w:szCs w:val="24"/>
        </w:rPr>
        <w:t>16</w:t>
      </w:r>
      <w:r w:rsidRPr="008F0E61">
        <w:rPr>
          <w:rFonts w:asciiTheme="minorEastAsia" w:hAnsiTheme="minorEastAsia" w:hint="eastAsia"/>
          <w:sz w:val="24"/>
          <w:szCs w:val="24"/>
        </w:rPr>
        <w:t>日（周</w:t>
      </w:r>
      <w:r w:rsidR="00B304B4">
        <w:rPr>
          <w:rFonts w:asciiTheme="minorEastAsia" w:hAnsiTheme="minorEastAsia" w:hint="eastAsia"/>
          <w:sz w:val="24"/>
          <w:szCs w:val="24"/>
        </w:rPr>
        <w:t>五</w:t>
      </w:r>
      <w:r w:rsidRPr="008F0E61">
        <w:rPr>
          <w:rFonts w:asciiTheme="minorEastAsia" w:hAnsiTheme="minorEastAsia" w:hint="eastAsia"/>
          <w:sz w:val="24"/>
          <w:szCs w:val="24"/>
        </w:rPr>
        <w:t>）-11月</w:t>
      </w:r>
      <w:r w:rsidR="0003182A">
        <w:rPr>
          <w:rFonts w:asciiTheme="minorEastAsia" w:hAnsiTheme="minorEastAsia" w:hint="eastAsia"/>
          <w:sz w:val="24"/>
          <w:szCs w:val="24"/>
        </w:rPr>
        <w:t>30</w:t>
      </w:r>
      <w:r w:rsidRPr="008F0E61">
        <w:rPr>
          <w:rFonts w:asciiTheme="minorEastAsia" w:hAnsiTheme="minorEastAsia" w:hint="eastAsia"/>
          <w:sz w:val="24"/>
          <w:szCs w:val="24"/>
        </w:rPr>
        <w:t>日（周</w:t>
      </w:r>
      <w:r w:rsidR="003E65C3">
        <w:rPr>
          <w:rFonts w:asciiTheme="minorEastAsia" w:hAnsiTheme="minorEastAsia" w:hint="eastAsia"/>
          <w:sz w:val="24"/>
          <w:szCs w:val="24"/>
        </w:rPr>
        <w:t>一</w:t>
      </w:r>
      <w:r w:rsidRPr="008F0E61">
        <w:rPr>
          <w:rFonts w:asciiTheme="minorEastAsia" w:hAnsiTheme="minorEastAsia" w:hint="eastAsia"/>
          <w:sz w:val="24"/>
          <w:szCs w:val="24"/>
        </w:rPr>
        <w:t>）</w:t>
      </w:r>
    </w:p>
    <w:p w:rsidR="00BE7844" w:rsidRDefault="00981FED" w:rsidP="001B1554">
      <w:pPr>
        <w:spacing w:line="324" w:lineRule="auto"/>
        <w:rPr>
          <w:rFonts w:asciiTheme="minorEastAsia" w:hAnsiTheme="minorEastAsia"/>
          <w:sz w:val="24"/>
          <w:szCs w:val="24"/>
        </w:rPr>
      </w:pPr>
      <w:r w:rsidRPr="008F0E61">
        <w:rPr>
          <w:rFonts w:asciiTheme="minorEastAsia" w:hAnsiTheme="minorEastAsia" w:hint="eastAsia"/>
          <w:sz w:val="24"/>
          <w:szCs w:val="24"/>
        </w:rPr>
        <w:t>2、</w:t>
      </w:r>
      <w:r w:rsidR="00BE7844">
        <w:rPr>
          <w:rFonts w:asciiTheme="minorEastAsia" w:hAnsiTheme="minorEastAsia" w:hint="eastAsia"/>
          <w:sz w:val="24"/>
          <w:szCs w:val="24"/>
        </w:rPr>
        <w:t>整体安排：由两部分组成</w:t>
      </w:r>
    </w:p>
    <w:p w:rsidR="00981FED" w:rsidRPr="000465C2" w:rsidRDefault="00BE7844" w:rsidP="00DD798B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1）</w:t>
      </w:r>
      <w:r w:rsidR="00DD798B">
        <w:rPr>
          <w:rFonts w:asciiTheme="minorEastAsia" w:hAnsiTheme="minorEastAsia" w:hint="eastAsia"/>
          <w:sz w:val="24"/>
          <w:szCs w:val="24"/>
        </w:rPr>
        <w:t>学校</w:t>
      </w:r>
      <w:r w:rsidR="00DD798B">
        <w:rPr>
          <w:rFonts w:asciiTheme="minorEastAsia" w:hAnsiTheme="minorEastAsia"/>
          <w:sz w:val="24"/>
          <w:szCs w:val="24"/>
        </w:rPr>
        <w:t>牵头组织的</w:t>
      </w:r>
      <w:r w:rsidR="00DD798B">
        <w:rPr>
          <w:rFonts w:asciiTheme="minorEastAsia" w:hAnsiTheme="minorEastAsia" w:hint="eastAsia"/>
          <w:sz w:val="24"/>
          <w:szCs w:val="24"/>
        </w:rPr>
        <w:t>学术</w:t>
      </w:r>
      <w:r w:rsidR="00DD798B">
        <w:rPr>
          <w:rFonts w:asciiTheme="minorEastAsia" w:hAnsiTheme="minorEastAsia"/>
          <w:sz w:val="24"/>
          <w:szCs w:val="24"/>
        </w:rPr>
        <w:t>交流</w:t>
      </w:r>
      <w:r w:rsidR="00DD798B">
        <w:rPr>
          <w:rFonts w:asciiTheme="minorEastAsia" w:hAnsiTheme="minorEastAsia" w:hint="eastAsia"/>
          <w:sz w:val="24"/>
          <w:szCs w:val="24"/>
        </w:rPr>
        <w:t>活动；</w:t>
      </w:r>
    </w:p>
    <w:p w:rsidR="00981FED" w:rsidRDefault="00BE7844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465C2">
        <w:rPr>
          <w:rFonts w:asciiTheme="minorEastAsia" w:hAnsiTheme="minorEastAsia" w:hint="eastAsia"/>
          <w:sz w:val="24"/>
          <w:szCs w:val="24"/>
        </w:rPr>
        <w:t>2）院部主办的主题报告</w:t>
      </w:r>
      <w:r w:rsidR="00DD798B">
        <w:rPr>
          <w:rFonts w:asciiTheme="minorEastAsia" w:hAnsiTheme="minorEastAsia" w:hint="eastAsia"/>
          <w:sz w:val="24"/>
          <w:szCs w:val="24"/>
        </w:rPr>
        <w:t>：</w:t>
      </w:r>
      <w:r w:rsidR="00F332BA">
        <w:rPr>
          <w:rFonts w:asciiTheme="minorEastAsia" w:hAnsiTheme="minorEastAsia" w:hint="eastAsia"/>
          <w:sz w:val="24"/>
          <w:szCs w:val="24"/>
        </w:rPr>
        <w:t>每个</w:t>
      </w:r>
      <w:r w:rsidR="00F332BA">
        <w:rPr>
          <w:rFonts w:asciiTheme="minorEastAsia" w:hAnsiTheme="minorEastAsia"/>
          <w:sz w:val="24"/>
          <w:szCs w:val="24"/>
        </w:rPr>
        <w:t>学</w:t>
      </w:r>
      <w:r w:rsidR="00981FED" w:rsidRPr="000465C2">
        <w:rPr>
          <w:rFonts w:asciiTheme="minorEastAsia" w:hAnsiTheme="minorEastAsia" w:hint="eastAsia"/>
          <w:sz w:val="24"/>
          <w:szCs w:val="24"/>
        </w:rPr>
        <w:t>院负责一个半天的一个</w:t>
      </w:r>
      <w:r w:rsidR="007358D7" w:rsidRPr="000465C2">
        <w:rPr>
          <w:rFonts w:asciiTheme="minorEastAsia" w:hAnsiTheme="minorEastAsia" w:hint="eastAsia"/>
          <w:sz w:val="24"/>
          <w:szCs w:val="24"/>
        </w:rPr>
        <w:t>会议室</w:t>
      </w:r>
      <w:r w:rsidR="00981FED" w:rsidRPr="000465C2">
        <w:rPr>
          <w:rFonts w:asciiTheme="minorEastAsia" w:hAnsiTheme="minorEastAsia" w:hint="eastAsia"/>
          <w:sz w:val="24"/>
          <w:szCs w:val="24"/>
        </w:rPr>
        <w:t>，</w:t>
      </w:r>
      <w:r w:rsidRPr="000465C2">
        <w:rPr>
          <w:rFonts w:asciiTheme="minorEastAsia" w:hAnsiTheme="minorEastAsia" w:hint="eastAsia"/>
          <w:sz w:val="24"/>
          <w:szCs w:val="24"/>
        </w:rPr>
        <w:t>邀请</w:t>
      </w:r>
      <w:r w:rsidR="00981FED" w:rsidRPr="000465C2">
        <w:rPr>
          <w:rFonts w:asciiTheme="minorEastAsia" w:hAnsiTheme="minorEastAsia" w:hint="eastAsia"/>
          <w:sz w:val="24"/>
          <w:szCs w:val="24"/>
        </w:rPr>
        <w:t>2</w:t>
      </w:r>
      <w:r w:rsidRPr="000465C2">
        <w:rPr>
          <w:rFonts w:asciiTheme="minorEastAsia" w:hAnsiTheme="minorEastAsia" w:hint="eastAsia"/>
          <w:sz w:val="24"/>
          <w:szCs w:val="24"/>
        </w:rPr>
        <w:t>名</w:t>
      </w:r>
      <w:r w:rsidR="00C60AF6" w:rsidRPr="000465C2">
        <w:rPr>
          <w:rFonts w:asciiTheme="minorEastAsia" w:hAnsiTheme="minorEastAsia" w:hint="eastAsia"/>
          <w:sz w:val="24"/>
          <w:szCs w:val="24"/>
        </w:rPr>
        <w:t>校外</w:t>
      </w:r>
      <w:r w:rsidRPr="000465C2">
        <w:rPr>
          <w:rFonts w:asciiTheme="minorEastAsia" w:hAnsiTheme="minorEastAsia" w:hint="eastAsia"/>
          <w:sz w:val="24"/>
          <w:szCs w:val="24"/>
        </w:rPr>
        <w:t>专家</w:t>
      </w:r>
      <w:r w:rsidR="00981FED" w:rsidRPr="000465C2">
        <w:rPr>
          <w:rFonts w:asciiTheme="minorEastAsia" w:hAnsiTheme="minorEastAsia" w:hint="eastAsia"/>
          <w:sz w:val="24"/>
          <w:szCs w:val="24"/>
        </w:rPr>
        <w:t>学术报告（院部也可根据情况自行增加</w:t>
      </w:r>
      <w:r w:rsidR="00C60AF6" w:rsidRPr="000465C2">
        <w:rPr>
          <w:rFonts w:asciiTheme="minorEastAsia" w:hAnsiTheme="minorEastAsia" w:hint="eastAsia"/>
          <w:sz w:val="24"/>
          <w:szCs w:val="24"/>
        </w:rPr>
        <w:t>校内</w:t>
      </w:r>
      <w:r w:rsidR="00CE06B7">
        <w:rPr>
          <w:rFonts w:asciiTheme="minorEastAsia" w:hAnsiTheme="minorEastAsia" w:hint="eastAsia"/>
          <w:sz w:val="24"/>
          <w:szCs w:val="24"/>
        </w:rPr>
        <w:t>外</w:t>
      </w:r>
      <w:r w:rsidR="00981FED" w:rsidRPr="000465C2">
        <w:rPr>
          <w:rFonts w:asciiTheme="minorEastAsia" w:hAnsiTheme="minorEastAsia" w:hint="eastAsia"/>
          <w:sz w:val="24"/>
          <w:szCs w:val="24"/>
        </w:rPr>
        <w:t>报告</w:t>
      </w:r>
      <w:r w:rsidR="00C60AF6" w:rsidRPr="000465C2">
        <w:rPr>
          <w:rFonts w:asciiTheme="minorEastAsia" w:hAnsiTheme="minorEastAsia" w:hint="eastAsia"/>
          <w:sz w:val="24"/>
          <w:szCs w:val="24"/>
        </w:rPr>
        <w:t>人</w:t>
      </w:r>
      <w:r w:rsidR="00981FED" w:rsidRPr="000465C2">
        <w:rPr>
          <w:rFonts w:asciiTheme="minorEastAsia" w:hAnsiTheme="minorEastAsia" w:hint="eastAsia"/>
          <w:sz w:val="24"/>
          <w:szCs w:val="24"/>
        </w:rPr>
        <w:t>，</w:t>
      </w:r>
      <w:r w:rsidR="00CE06B7">
        <w:rPr>
          <w:rFonts w:asciiTheme="minorEastAsia" w:hAnsiTheme="minorEastAsia" w:hint="eastAsia"/>
          <w:sz w:val="24"/>
          <w:szCs w:val="24"/>
        </w:rPr>
        <w:t>其中</w:t>
      </w:r>
      <w:r w:rsidR="00C60AF6" w:rsidRPr="000465C2">
        <w:rPr>
          <w:rFonts w:asciiTheme="minorEastAsia" w:hAnsiTheme="minorEastAsia" w:hint="eastAsia"/>
          <w:sz w:val="24"/>
          <w:szCs w:val="24"/>
        </w:rPr>
        <w:t>校内报告人</w:t>
      </w:r>
      <w:r w:rsidR="004C71E8" w:rsidRPr="000465C2">
        <w:rPr>
          <w:rFonts w:asciiTheme="minorEastAsia" w:hAnsiTheme="minorEastAsia" w:hint="eastAsia"/>
          <w:sz w:val="24"/>
          <w:szCs w:val="24"/>
        </w:rPr>
        <w:t>数</w:t>
      </w:r>
      <w:r w:rsidR="00C60AF6" w:rsidRPr="000465C2">
        <w:rPr>
          <w:rFonts w:asciiTheme="minorEastAsia" w:hAnsiTheme="minorEastAsia" w:hint="eastAsia"/>
          <w:sz w:val="24"/>
          <w:szCs w:val="24"/>
        </w:rPr>
        <w:t>不超过</w:t>
      </w:r>
      <w:r w:rsidR="0003182A" w:rsidRPr="000465C2">
        <w:rPr>
          <w:rFonts w:asciiTheme="minorEastAsia" w:hAnsiTheme="minorEastAsia" w:hint="eastAsia"/>
          <w:sz w:val="24"/>
          <w:szCs w:val="24"/>
        </w:rPr>
        <w:t>1</w:t>
      </w:r>
      <w:r w:rsidR="00CE06B7">
        <w:rPr>
          <w:rFonts w:asciiTheme="minorEastAsia" w:hAnsiTheme="minorEastAsia" w:hint="eastAsia"/>
          <w:sz w:val="24"/>
          <w:szCs w:val="24"/>
        </w:rPr>
        <w:t>名</w:t>
      </w:r>
      <w:r w:rsidR="00981FED" w:rsidRPr="000465C2">
        <w:rPr>
          <w:rFonts w:asciiTheme="minorEastAsia" w:hAnsiTheme="minorEastAsia" w:hint="eastAsia"/>
          <w:sz w:val="24"/>
          <w:szCs w:val="24"/>
        </w:rPr>
        <w:t>），具体时间、会场、参会人员组织由承办院部落实，</w:t>
      </w:r>
      <w:r w:rsidR="00981FED" w:rsidRPr="007358D7">
        <w:rPr>
          <w:rFonts w:asciiTheme="minorEastAsia" w:hAnsiTheme="minorEastAsia" w:hint="eastAsia"/>
          <w:sz w:val="24"/>
          <w:szCs w:val="24"/>
        </w:rPr>
        <w:t>邀请</w:t>
      </w:r>
      <w:r w:rsidR="0090680C">
        <w:rPr>
          <w:rFonts w:asciiTheme="minorEastAsia" w:hAnsiTheme="minorEastAsia" w:hint="eastAsia"/>
          <w:sz w:val="24"/>
          <w:szCs w:val="24"/>
        </w:rPr>
        <w:t>专家</w:t>
      </w:r>
      <w:r w:rsidR="00DD7644">
        <w:rPr>
          <w:rFonts w:asciiTheme="minorEastAsia" w:hAnsiTheme="minorEastAsia" w:hint="eastAsia"/>
          <w:sz w:val="24"/>
          <w:szCs w:val="24"/>
        </w:rPr>
        <w:t>须</w:t>
      </w:r>
      <w:r w:rsidR="0090680C">
        <w:rPr>
          <w:rFonts w:asciiTheme="minorEastAsia" w:hAnsiTheme="minorEastAsia" w:hint="eastAsia"/>
          <w:sz w:val="24"/>
          <w:szCs w:val="24"/>
        </w:rPr>
        <w:t>为</w:t>
      </w:r>
      <w:r w:rsidR="00981FED" w:rsidRPr="007358D7">
        <w:rPr>
          <w:rFonts w:asciiTheme="minorEastAsia" w:hAnsiTheme="minorEastAsia" w:hint="eastAsia"/>
          <w:sz w:val="24"/>
          <w:szCs w:val="24"/>
        </w:rPr>
        <w:t>院士、长江、杰青</w:t>
      </w:r>
      <w:r w:rsidR="0003182A">
        <w:rPr>
          <w:rFonts w:asciiTheme="minorEastAsia" w:hAnsiTheme="minorEastAsia" w:hint="eastAsia"/>
          <w:sz w:val="24"/>
          <w:szCs w:val="24"/>
        </w:rPr>
        <w:t>、千人计划</w:t>
      </w:r>
      <w:r w:rsidR="005A0D29">
        <w:rPr>
          <w:rFonts w:asciiTheme="minorEastAsia" w:hAnsiTheme="minorEastAsia" w:hint="eastAsia"/>
          <w:sz w:val="24"/>
          <w:szCs w:val="24"/>
        </w:rPr>
        <w:t>等</w:t>
      </w:r>
      <w:r w:rsidR="00981FED" w:rsidRPr="007358D7">
        <w:rPr>
          <w:rFonts w:asciiTheme="minorEastAsia" w:hAnsiTheme="minorEastAsia" w:hint="eastAsia"/>
          <w:sz w:val="24"/>
          <w:szCs w:val="24"/>
        </w:rPr>
        <w:t>高层次专家。</w:t>
      </w:r>
    </w:p>
    <w:p w:rsidR="00981FED" w:rsidRDefault="00BE7844" w:rsidP="001B1554">
      <w:pPr>
        <w:spacing w:line="324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3、邀请</w:t>
      </w:r>
      <w:r w:rsidR="00655CAA">
        <w:rPr>
          <w:rFonts w:asciiTheme="minorEastAsia" w:hAnsiTheme="minorEastAsia" w:hint="eastAsia"/>
          <w:sz w:val="24"/>
          <w:szCs w:val="24"/>
        </w:rPr>
        <w:t>校外</w:t>
      </w:r>
      <w:r>
        <w:rPr>
          <w:rFonts w:asciiTheme="minorEastAsia" w:hAnsiTheme="minorEastAsia" w:hint="eastAsia"/>
          <w:sz w:val="24"/>
          <w:szCs w:val="24"/>
        </w:rPr>
        <w:t>专家名额分配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5"/>
        <w:gridCol w:w="1771"/>
      </w:tblGrid>
      <w:tr w:rsidR="003E65C3" w:rsidRPr="00FB5C37" w:rsidTr="00E267CB">
        <w:trPr>
          <w:trHeight w:val="664"/>
          <w:jc w:val="center"/>
        </w:trPr>
        <w:tc>
          <w:tcPr>
            <w:tcW w:w="1835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 w:rsidRPr="00FB5C37">
              <w:rPr>
                <w:rFonts w:asciiTheme="minorEastAsia" w:hAnsiTheme="minorEastAsia" w:hint="eastAsia"/>
                <w:szCs w:val="21"/>
              </w:rPr>
              <w:t>院部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校外专家</w:t>
            </w:r>
            <w:r w:rsidRPr="00FB5C37">
              <w:rPr>
                <w:rFonts w:asciiTheme="minorEastAsia" w:hAnsiTheme="minorEastAsia" w:hint="eastAsia"/>
                <w:szCs w:val="21"/>
              </w:rPr>
              <w:t>名额数</w:t>
            </w:r>
          </w:p>
        </w:tc>
      </w:tr>
      <w:tr w:rsidR="003E65C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78380A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78380A">
              <w:rPr>
                <w:rFonts w:asciiTheme="minorEastAsia" w:hAnsiTheme="minorEastAsia" w:hint="eastAsia"/>
                <w:szCs w:val="21"/>
              </w:rPr>
              <w:t>药学院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</w:tr>
      <w:tr w:rsidR="003E65C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78380A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 w:rsidRPr="0078380A">
              <w:rPr>
                <w:rFonts w:asciiTheme="minorEastAsia" w:hAnsiTheme="minorEastAsia" w:hint="eastAsia"/>
                <w:szCs w:val="21"/>
              </w:rPr>
              <w:t>中药学院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</w:tr>
      <w:tr w:rsidR="003E65C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78380A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  <w:r w:rsidRPr="0078380A">
              <w:rPr>
                <w:rFonts w:asciiTheme="minorEastAsia" w:hAnsiTheme="minorEastAsia" w:hint="eastAsia"/>
                <w:szCs w:val="21"/>
              </w:rPr>
              <w:t>生科院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</w:tr>
      <w:tr w:rsidR="003E65C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78380A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  <w:r w:rsidRPr="0078380A">
              <w:rPr>
                <w:rFonts w:asciiTheme="minorEastAsia" w:hAnsiTheme="minorEastAsia" w:hint="eastAsia"/>
                <w:szCs w:val="21"/>
              </w:rPr>
              <w:t>药科院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</w:tr>
      <w:tr w:rsidR="003E65C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78380A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  <w:r w:rsidRPr="0078380A">
              <w:rPr>
                <w:rFonts w:asciiTheme="minorEastAsia" w:hAnsiTheme="minorEastAsia" w:hint="eastAsia"/>
                <w:szCs w:val="21"/>
              </w:rPr>
              <w:t>理学院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</w:tr>
      <w:tr w:rsidR="003E65C3" w:rsidRPr="00827E1B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78380A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  <w:r w:rsidRPr="0078380A">
              <w:rPr>
                <w:rFonts w:asciiTheme="minorEastAsia" w:hAnsiTheme="minorEastAsia" w:hint="eastAsia"/>
                <w:szCs w:val="21"/>
              </w:rPr>
              <w:t>工学院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</w:tr>
      <w:tr w:rsidR="003E65C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78380A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  <w:r w:rsidRPr="0078380A">
              <w:rPr>
                <w:rFonts w:asciiTheme="minorEastAsia" w:hAnsiTheme="minorEastAsia" w:hint="eastAsia"/>
                <w:szCs w:val="21"/>
              </w:rPr>
              <w:t>基础医学与临床药学学院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</w:tr>
      <w:tr w:rsidR="003E65C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78380A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  <w:r w:rsidRPr="0078380A">
              <w:rPr>
                <w:rFonts w:asciiTheme="minorEastAsia" w:hAnsiTheme="minorEastAsia" w:hint="eastAsia"/>
                <w:szCs w:val="21"/>
              </w:rPr>
              <w:t>商学院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</w:tr>
      <w:tr w:rsidR="003E65C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FB5C37" w:rsidRDefault="003E65C3" w:rsidP="00796DEB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9马克思</w:t>
            </w:r>
            <w:r>
              <w:rPr>
                <w:rFonts w:asciiTheme="minorEastAsia" w:hAnsiTheme="minorEastAsia"/>
                <w:szCs w:val="21"/>
              </w:rPr>
              <w:t>主义学院</w:t>
            </w:r>
          </w:p>
        </w:tc>
        <w:tc>
          <w:tcPr>
            <w:tcW w:w="1771" w:type="dxa"/>
            <w:vAlign w:val="center"/>
          </w:tcPr>
          <w:p w:rsidR="003E65C3" w:rsidRPr="00FB5C37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 w:rsidRPr="00FB5C37">
              <w:rPr>
                <w:rFonts w:asciiTheme="minorEastAsia" w:hAnsiTheme="minorEastAsia" w:hint="eastAsia"/>
                <w:szCs w:val="21"/>
              </w:rPr>
              <w:t>1</w:t>
            </w:r>
          </w:p>
        </w:tc>
      </w:tr>
      <w:tr w:rsidR="003E65C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3E65C3" w:rsidRPr="00FB5C37" w:rsidRDefault="003E65C3" w:rsidP="00796DEB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10外国语学院</w:t>
            </w:r>
          </w:p>
        </w:tc>
        <w:tc>
          <w:tcPr>
            <w:tcW w:w="1771" w:type="dxa"/>
            <w:vAlign w:val="center"/>
          </w:tcPr>
          <w:p w:rsidR="003E65C3" w:rsidRDefault="003E65C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</w:tr>
      <w:tr w:rsidR="00464DE3" w:rsidRPr="00FB5C37" w:rsidTr="00DD798B">
        <w:trPr>
          <w:trHeight w:val="454"/>
          <w:jc w:val="center"/>
        </w:trPr>
        <w:tc>
          <w:tcPr>
            <w:tcW w:w="1835" w:type="dxa"/>
            <w:vAlign w:val="center"/>
          </w:tcPr>
          <w:p w:rsidR="00464DE3" w:rsidRDefault="00464DE3" w:rsidP="00464DE3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  <w:r w:rsidRPr="00464DE3">
              <w:rPr>
                <w:rFonts w:asciiTheme="minorEastAsia" w:hAnsiTheme="minorEastAsia" w:hint="eastAsia"/>
                <w:szCs w:val="21"/>
              </w:rPr>
              <w:t>生物药物学院</w:t>
            </w:r>
          </w:p>
        </w:tc>
        <w:tc>
          <w:tcPr>
            <w:tcW w:w="1771" w:type="dxa"/>
            <w:vAlign w:val="center"/>
          </w:tcPr>
          <w:p w:rsidR="00464DE3" w:rsidRDefault="00464DE3" w:rsidP="0003182A">
            <w:pPr>
              <w:spacing w:line="324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</w:p>
        </w:tc>
      </w:tr>
    </w:tbl>
    <w:p w:rsidR="00981FED" w:rsidRPr="008F0E61" w:rsidRDefault="007358D7" w:rsidP="001B1554">
      <w:pPr>
        <w:spacing w:line="324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981FED" w:rsidRPr="008F0E61">
        <w:rPr>
          <w:rFonts w:asciiTheme="minorEastAsia" w:hAnsiTheme="minorEastAsia" w:hint="eastAsia"/>
          <w:sz w:val="24"/>
          <w:szCs w:val="24"/>
        </w:rPr>
        <w:t>、</w:t>
      </w:r>
      <w:r w:rsidR="00866500">
        <w:rPr>
          <w:rFonts w:asciiTheme="minorEastAsia" w:hAnsiTheme="minorEastAsia" w:hint="eastAsia"/>
          <w:sz w:val="24"/>
          <w:szCs w:val="24"/>
        </w:rPr>
        <w:t>学校</w:t>
      </w:r>
      <w:r w:rsidR="00981FED">
        <w:rPr>
          <w:rFonts w:asciiTheme="minorEastAsia" w:hAnsiTheme="minorEastAsia" w:hint="eastAsia"/>
          <w:sz w:val="24"/>
          <w:szCs w:val="24"/>
        </w:rPr>
        <w:t>承担</w:t>
      </w:r>
      <w:r w:rsidR="00866500">
        <w:rPr>
          <w:rFonts w:asciiTheme="minorEastAsia" w:hAnsiTheme="minorEastAsia" w:hint="eastAsia"/>
          <w:sz w:val="24"/>
          <w:szCs w:val="24"/>
        </w:rPr>
        <w:t>如下</w:t>
      </w:r>
      <w:r w:rsidR="00981FED" w:rsidRPr="008F0E61">
        <w:rPr>
          <w:rFonts w:asciiTheme="minorEastAsia" w:hAnsiTheme="minorEastAsia" w:hint="eastAsia"/>
          <w:sz w:val="24"/>
          <w:szCs w:val="24"/>
        </w:rPr>
        <w:t>费用：</w:t>
      </w:r>
    </w:p>
    <w:p w:rsidR="00981FED" w:rsidRPr="005A0D29" w:rsidRDefault="00981FED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F0E61">
        <w:rPr>
          <w:rFonts w:asciiTheme="minorEastAsia" w:hAnsiTheme="minorEastAsia" w:hint="eastAsia"/>
          <w:sz w:val="24"/>
          <w:szCs w:val="24"/>
        </w:rPr>
        <w:t>1）讲课</w:t>
      </w:r>
      <w:r w:rsidRPr="005A0D29">
        <w:rPr>
          <w:rFonts w:asciiTheme="minorEastAsia" w:hAnsiTheme="minorEastAsia" w:hint="eastAsia"/>
          <w:sz w:val="24"/>
          <w:szCs w:val="24"/>
        </w:rPr>
        <w:t>费：院</w:t>
      </w:r>
      <w:r w:rsidR="004A0665" w:rsidRPr="005A0D29">
        <w:rPr>
          <w:rFonts w:asciiTheme="minorEastAsia" w:hAnsiTheme="minorEastAsia" w:hint="eastAsia"/>
          <w:sz w:val="24"/>
          <w:szCs w:val="24"/>
        </w:rPr>
        <w:t xml:space="preserve">    </w:t>
      </w:r>
      <w:r w:rsidRPr="005A0D29">
        <w:rPr>
          <w:rFonts w:asciiTheme="minorEastAsia" w:hAnsiTheme="minorEastAsia" w:hint="eastAsia"/>
          <w:sz w:val="24"/>
          <w:szCs w:val="24"/>
        </w:rPr>
        <w:t xml:space="preserve">士    </w:t>
      </w:r>
      <w:r w:rsidR="000465C2" w:rsidRPr="005A0D29">
        <w:rPr>
          <w:rFonts w:asciiTheme="minorEastAsia" w:hAnsiTheme="minorEastAsia" w:hint="eastAsia"/>
          <w:sz w:val="24"/>
          <w:szCs w:val="24"/>
        </w:rPr>
        <w:t>另算</w:t>
      </w:r>
    </w:p>
    <w:p w:rsidR="00981FED" w:rsidRPr="005A0D29" w:rsidRDefault="00981FED" w:rsidP="001B1554">
      <w:pPr>
        <w:spacing w:line="324" w:lineRule="auto"/>
        <w:ind w:firstLineChars="750" w:firstLine="1800"/>
        <w:rPr>
          <w:rFonts w:asciiTheme="minorEastAsia" w:hAnsiTheme="minorEastAsia"/>
          <w:sz w:val="24"/>
          <w:szCs w:val="24"/>
        </w:rPr>
      </w:pPr>
      <w:r w:rsidRPr="005A0D29">
        <w:rPr>
          <w:rFonts w:asciiTheme="minorEastAsia" w:hAnsiTheme="minorEastAsia" w:hint="eastAsia"/>
          <w:sz w:val="24"/>
          <w:szCs w:val="24"/>
        </w:rPr>
        <w:t xml:space="preserve">领域专家    </w:t>
      </w:r>
      <w:r w:rsidR="000465C2" w:rsidRPr="005A0D29">
        <w:rPr>
          <w:rFonts w:asciiTheme="minorEastAsia" w:hAnsiTheme="minorEastAsia" w:hint="eastAsia"/>
          <w:sz w:val="24"/>
          <w:szCs w:val="24"/>
        </w:rPr>
        <w:t>3550元/人   含税（3000+税550）</w:t>
      </w:r>
    </w:p>
    <w:p w:rsidR="00981FED" w:rsidRPr="005A0D29" w:rsidRDefault="00981FED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A0D29">
        <w:rPr>
          <w:rFonts w:asciiTheme="minorEastAsia" w:hAnsiTheme="minorEastAsia" w:hint="eastAsia"/>
          <w:sz w:val="24"/>
          <w:szCs w:val="24"/>
        </w:rPr>
        <w:t>2）来宁差旅费：</w:t>
      </w:r>
      <w:r w:rsidR="00E070A8" w:rsidRPr="005A0D29">
        <w:rPr>
          <w:rFonts w:asciiTheme="minorEastAsia" w:hAnsiTheme="minorEastAsia" w:hint="eastAsia"/>
          <w:sz w:val="24"/>
          <w:szCs w:val="24"/>
        </w:rPr>
        <w:t>限往返机票（经济舱）或火车（一等座）</w:t>
      </w:r>
    </w:p>
    <w:p w:rsidR="00981FED" w:rsidRPr="005A0D29" w:rsidRDefault="00981FED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A0D29">
        <w:rPr>
          <w:rFonts w:asciiTheme="minorEastAsia" w:hAnsiTheme="minorEastAsia" w:hint="eastAsia"/>
          <w:sz w:val="24"/>
          <w:szCs w:val="24"/>
        </w:rPr>
        <w:t>3）住宿</w:t>
      </w:r>
      <w:r w:rsidR="00DD798B" w:rsidRPr="005A0D29">
        <w:rPr>
          <w:rFonts w:asciiTheme="minorEastAsia" w:hAnsiTheme="minorEastAsia" w:hint="eastAsia"/>
          <w:sz w:val="24"/>
          <w:szCs w:val="24"/>
        </w:rPr>
        <w:t>费</w:t>
      </w:r>
      <w:r w:rsidRPr="005A0D29">
        <w:rPr>
          <w:rFonts w:asciiTheme="minorEastAsia" w:hAnsiTheme="minorEastAsia" w:hint="eastAsia"/>
          <w:sz w:val="24"/>
          <w:szCs w:val="24"/>
        </w:rPr>
        <w:t>：</w:t>
      </w:r>
      <w:r w:rsidR="00DD7644" w:rsidRPr="005A0D29">
        <w:rPr>
          <w:rFonts w:asciiTheme="minorEastAsia" w:hAnsiTheme="minorEastAsia" w:hint="eastAsia"/>
          <w:sz w:val="24"/>
          <w:szCs w:val="24"/>
        </w:rPr>
        <w:t>按照</w:t>
      </w:r>
      <w:r w:rsidR="00DD798B" w:rsidRPr="005A0D29">
        <w:rPr>
          <w:rFonts w:asciiTheme="minorEastAsia" w:hAnsiTheme="minorEastAsia" w:hint="eastAsia"/>
          <w:sz w:val="24"/>
          <w:szCs w:val="24"/>
        </w:rPr>
        <w:t>部级</w:t>
      </w:r>
      <w:r w:rsidR="00DD798B" w:rsidRPr="005A0D29">
        <w:rPr>
          <w:rFonts w:asciiTheme="minorEastAsia" w:hAnsiTheme="minorEastAsia"/>
          <w:sz w:val="24"/>
          <w:szCs w:val="24"/>
        </w:rPr>
        <w:t>900</w:t>
      </w:r>
      <w:r w:rsidR="00DD798B" w:rsidRPr="005A0D29">
        <w:rPr>
          <w:rFonts w:asciiTheme="minorEastAsia" w:hAnsiTheme="minorEastAsia" w:hint="eastAsia"/>
          <w:sz w:val="24"/>
          <w:szCs w:val="24"/>
        </w:rPr>
        <w:t>元、司局级</w:t>
      </w:r>
      <w:r w:rsidR="00DD7644" w:rsidRPr="005A0D29">
        <w:rPr>
          <w:rFonts w:asciiTheme="minorEastAsia" w:hAnsiTheme="minorEastAsia"/>
          <w:sz w:val="24"/>
          <w:szCs w:val="24"/>
        </w:rPr>
        <w:t>60</w:t>
      </w:r>
      <w:r w:rsidR="00DD798B" w:rsidRPr="005A0D29">
        <w:rPr>
          <w:rFonts w:asciiTheme="minorEastAsia" w:hAnsiTheme="minorEastAsia"/>
          <w:sz w:val="24"/>
          <w:szCs w:val="24"/>
        </w:rPr>
        <w:t>0</w:t>
      </w:r>
      <w:r w:rsidR="00DD798B" w:rsidRPr="005A0D29">
        <w:rPr>
          <w:rFonts w:asciiTheme="minorEastAsia" w:hAnsiTheme="minorEastAsia" w:hint="eastAsia"/>
          <w:sz w:val="24"/>
          <w:szCs w:val="24"/>
        </w:rPr>
        <w:t>元</w:t>
      </w:r>
      <w:r w:rsidR="00DD798B" w:rsidRPr="005A0D29">
        <w:rPr>
          <w:rFonts w:asciiTheme="minorEastAsia" w:hAnsiTheme="minorEastAsia"/>
          <w:sz w:val="24"/>
          <w:szCs w:val="24"/>
        </w:rPr>
        <w:t>、</w:t>
      </w:r>
      <w:r w:rsidR="00DD798B" w:rsidRPr="005A0D29">
        <w:rPr>
          <w:rFonts w:asciiTheme="minorEastAsia" w:hAnsiTheme="minorEastAsia" w:hint="eastAsia"/>
          <w:sz w:val="24"/>
          <w:szCs w:val="24"/>
        </w:rPr>
        <w:t>其他人员</w:t>
      </w:r>
      <w:r w:rsidR="00DD7644" w:rsidRPr="005A0D29">
        <w:rPr>
          <w:rFonts w:asciiTheme="minorEastAsia" w:hAnsiTheme="minorEastAsia"/>
          <w:sz w:val="24"/>
          <w:szCs w:val="24"/>
        </w:rPr>
        <w:t>50</w:t>
      </w:r>
      <w:r w:rsidR="00DD798B" w:rsidRPr="005A0D29">
        <w:rPr>
          <w:rFonts w:asciiTheme="minorEastAsia" w:hAnsiTheme="minorEastAsia" w:hint="eastAsia"/>
          <w:sz w:val="24"/>
          <w:szCs w:val="24"/>
        </w:rPr>
        <w:t>0元/人/天</w:t>
      </w:r>
      <w:r w:rsidR="00DD7644" w:rsidRPr="005A0D29">
        <w:rPr>
          <w:rFonts w:asciiTheme="minorEastAsia" w:hAnsiTheme="minorEastAsia" w:hint="eastAsia"/>
          <w:sz w:val="24"/>
          <w:szCs w:val="24"/>
        </w:rPr>
        <w:t>标准执行</w:t>
      </w:r>
      <w:r w:rsidR="00DD7644" w:rsidRPr="005A0D29">
        <w:rPr>
          <w:rFonts w:asciiTheme="minorEastAsia" w:hAnsiTheme="minorEastAsia"/>
          <w:sz w:val="24"/>
          <w:szCs w:val="24"/>
        </w:rPr>
        <w:t>。</w:t>
      </w:r>
    </w:p>
    <w:p w:rsidR="00981FED" w:rsidRPr="008F0E61" w:rsidRDefault="00981FED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A0D29">
        <w:rPr>
          <w:rFonts w:asciiTheme="minorEastAsia" w:hAnsiTheme="minorEastAsia" w:hint="eastAsia"/>
          <w:sz w:val="24"/>
          <w:szCs w:val="24"/>
        </w:rPr>
        <w:t>4）</w:t>
      </w:r>
      <w:r w:rsidR="00E070A8" w:rsidRPr="005A0D29">
        <w:rPr>
          <w:rFonts w:asciiTheme="minorEastAsia" w:hAnsiTheme="minorEastAsia" w:hint="eastAsia"/>
          <w:sz w:val="24"/>
          <w:szCs w:val="24"/>
        </w:rPr>
        <w:t>宣传材料：海报</w:t>
      </w:r>
      <w:r w:rsidR="00012995" w:rsidRPr="005A0D29">
        <w:rPr>
          <w:rFonts w:asciiTheme="minorEastAsia" w:hAnsiTheme="minorEastAsia" w:hint="eastAsia"/>
          <w:sz w:val="24"/>
          <w:szCs w:val="24"/>
        </w:rPr>
        <w:t>（90</w:t>
      </w:r>
      <w:r w:rsidR="00012995" w:rsidRPr="005A0D29">
        <w:rPr>
          <w:rFonts w:asciiTheme="minorEastAsia" w:hAnsiTheme="minorEastAsia"/>
          <w:sz w:val="24"/>
          <w:szCs w:val="24"/>
        </w:rPr>
        <w:t>*120cm</w:t>
      </w:r>
      <w:r w:rsidR="00012995" w:rsidRPr="005A0D29">
        <w:rPr>
          <w:rFonts w:asciiTheme="minorEastAsia" w:hAnsiTheme="minorEastAsia" w:hint="eastAsia"/>
          <w:sz w:val="24"/>
          <w:szCs w:val="24"/>
        </w:rPr>
        <w:t>）</w:t>
      </w:r>
    </w:p>
    <w:p w:rsidR="00981FED" w:rsidRPr="008F0E61" w:rsidRDefault="007358D7" w:rsidP="001B1554">
      <w:pPr>
        <w:spacing w:line="324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981FED" w:rsidRPr="008F0E61">
        <w:rPr>
          <w:rFonts w:asciiTheme="minorEastAsia" w:hAnsiTheme="minorEastAsia" w:hint="eastAsia"/>
          <w:sz w:val="24"/>
          <w:szCs w:val="24"/>
        </w:rPr>
        <w:t>、</w:t>
      </w:r>
      <w:r w:rsidR="00981FED">
        <w:rPr>
          <w:rFonts w:asciiTheme="minorEastAsia" w:hAnsiTheme="minorEastAsia" w:hint="eastAsia"/>
          <w:sz w:val="24"/>
          <w:szCs w:val="24"/>
        </w:rPr>
        <w:t>院部</w:t>
      </w:r>
      <w:r w:rsidR="003F2157">
        <w:rPr>
          <w:rFonts w:asciiTheme="minorEastAsia" w:hAnsiTheme="minorEastAsia" w:hint="eastAsia"/>
          <w:sz w:val="24"/>
          <w:szCs w:val="24"/>
        </w:rPr>
        <w:t>工作</w:t>
      </w:r>
      <w:r w:rsidR="00981FED" w:rsidRPr="008F0E61">
        <w:rPr>
          <w:rFonts w:asciiTheme="minorEastAsia" w:hAnsiTheme="minorEastAsia" w:hint="eastAsia"/>
          <w:sz w:val="24"/>
          <w:szCs w:val="24"/>
        </w:rPr>
        <w:t>：</w:t>
      </w:r>
    </w:p>
    <w:p w:rsidR="00981FED" w:rsidRPr="001A7AAE" w:rsidRDefault="00981FED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A7AAE">
        <w:rPr>
          <w:rFonts w:asciiTheme="minorEastAsia" w:hAnsiTheme="minorEastAsia" w:hint="eastAsia"/>
          <w:sz w:val="24"/>
          <w:szCs w:val="24"/>
        </w:rPr>
        <w:lastRenderedPageBreak/>
        <w:t>1</w:t>
      </w:r>
      <w:r w:rsidR="0040685C" w:rsidRPr="001A7AAE">
        <w:rPr>
          <w:rFonts w:asciiTheme="minorEastAsia" w:hAnsiTheme="minorEastAsia" w:hint="eastAsia"/>
          <w:sz w:val="24"/>
          <w:szCs w:val="24"/>
        </w:rPr>
        <w:t>）</w:t>
      </w:r>
      <w:r w:rsidRPr="001A7AAE">
        <w:rPr>
          <w:rFonts w:asciiTheme="minorEastAsia" w:hAnsiTheme="minorEastAsia" w:hint="eastAsia"/>
          <w:sz w:val="24"/>
          <w:szCs w:val="24"/>
        </w:rPr>
        <w:t>落实本次学术周主管领导、具体实施人</w:t>
      </w:r>
      <w:r w:rsidR="00CE06B7">
        <w:rPr>
          <w:rFonts w:asciiTheme="minorEastAsia" w:hAnsiTheme="minorEastAsia" w:hint="eastAsia"/>
          <w:sz w:val="24"/>
          <w:szCs w:val="24"/>
        </w:rPr>
        <w:t>；</w:t>
      </w:r>
    </w:p>
    <w:p w:rsidR="00981FED" w:rsidRPr="001A7AAE" w:rsidRDefault="00981FED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A7AAE">
        <w:rPr>
          <w:rFonts w:asciiTheme="minorEastAsia" w:hAnsiTheme="minorEastAsia" w:hint="eastAsia"/>
          <w:sz w:val="24"/>
          <w:szCs w:val="24"/>
        </w:rPr>
        <w:t>2</w:t>
      </w:r>
      <w:r w:rsidR="0040685C" w:rsidRPr="001A7AAE">
        <w:rPr>
          <w:rFonts w:asciiTheme="minorEastAsia" w:hAnsiTheme="minorEastAsia" w:hint="eastAsia"/>
          <w:sz w:val="24"/>
          <w:szCs w:val="24"/>
        </w:rPr>
        <w:t>）</w:t>
      </w:r>
      <w:r w:rsidRPr="001A7AAE">
        <w:rPr>
          <w:rFonts w:asciiTheme="minorEastAsia" w:hAnsiTheme="minorEastAsia" w:hint="eastAsia"/>
          <w:sz w:val="24"/>
          <w:szCs w:val="24"/>
        </w:rPr>
        <w:t>邀请专家，</w:t>
      </w:r>
      <w:r w:rsidR="00CE06B7">
        <w:rPr>
          <w:rFonts w:asciiTheme="minorEastAsia" w:hAnsiTheme="minorEastAsia" w:hint="eastAsia"/>
          <w:sz w:val="24"/>
          <w:szCs w:val="24"/>
        </w:rPr>
        <w:t>并</w:t>
      </w:r>
      <w:r w:rsidR="00CE06B7" w:rsidRPr="00CE06B7">
        <w:rPr>
          <w:rFonts w:asciiTheme="minorEastAsia" w:hAnsiTheme="minorEastAsia" w:hint="eastAsia"/>
          <w:sz w:val="24"/>
          <w:szCs w:val="24"/>
        </w:rPr>
        <w:t>于</w:t>
      </w:r>
      <w:r w:rsidR="003E65C3">
        <w:rPr>
          <w:rFonts w:asciiTheme="minorEastAsia" w:hAnsiTheme="minorEastAsia"/>
          <w:sz w:val="24"/>
          <w:szCs w:val="24"/>
        </w:rPr>
        <w:t>12</w:t>
      </w:r>
      <w:r w:rsidR="00CE06B7" w:rsidRPr="00CE06B7">
        <w:rPr>
          <w:rFonts w:asciiTheme="minorEastAsia" w:hAnsiTheme="minorEastAsia" w:hint="eastAsia"/>
          <w:sz w:val="24"/>
          <w:szCs w:val="24"/>
        </w:rPr>
        <w:t>月</w:t>
      </w:r>
      <w:r w:rsidR="003E65C3">
        <w:rPr>
          <w:rFonts w:asciiTheme="minorEastAsia" w:hAnsiTheme="minorEastAsia"/>
          <w:sz w:val="24"/>
          <w:szCs w:val="24"/>
        </w:rPr>
        <w:t>10</w:t>
      </w:r>
      <w:r w:rsidR="00CE06B7" w:rsidRPr="00CE06B7">
        <w:rPr>
          <w:rFonts w:asciiTheme="minorEastAsia" w:hAnsiTheme="minorEastAsia" w:hint="eastAsia"/>
          <w:sz w:val="24"/>
          <w:szCs w:val="24"/>
        </w:rPr>
        <w:t>日前将“20</w:t>
      </w:r>
      <w:r w:rsidR="003E65C3">
        <w:rPr>
          <w:rFonts w:asciiTheme="minorEastAsia" w:hAnsiTheme="minorEastAsia"/>
          <w:sz w:val="24"/>
          <w:szCs w:val="24"/>
        </w:rPr>
        <w:t>20</w:t>
      </w:r>
      <w:r w:rsidR="00CE06B7" w:rsidRPr="00CE06B7">
        <w:rPr>
          <w:rFonts w:asciiTheme="minorEastAsia" w:hAnsiTheme="minorEastAsia" w:hint="eastAsia"/>
          <w:sz w:val="24"/>
          <w:szCs w:val="24"/>
        </w:rPr>
        <w:t>年学术周统计表-</w:t>
      </w:r>
      <w:r w:rsidR="003E65C3">
        <w:rPr>
          <w:rFonts w:asciiTheme="minorEastAsia" w:hAnsiTheme="minorEastAsia" w:hint="eastAsia"/>
          <w:sz w:val="24"/>
          <w:szCs w:val="24"/>
        </w:rPr>
        <w:t>模板”</w:t>
      </w:r>
      <w:r w:rsidR="00CE06B7" w:rsidRPr="00CE06B7">
        <w:rPr>
          <w:rFonts w:asciiTheme="minorEastAsia" w:hAnsiTheme="minorEastAsia" w:hint="eastAsia"/>
          <w:sz w:val="24"/>
          <w:szCs w:val="24"/>
        </w:rPr>
        <w:t>电子填好发送至ykdxwj@126.com</w:t>
      </w:r>
      <w:r w:rsidR="00CE06B7">
        <w:rPr>
          <w:rFonts w:asciiTheme="minorEastAsia" w:hAnsiTheme="minorEastAsia" w:hint="eastAsia"/>
          <w:sz w:val="24"/>
          <w:szCs w:val="24"/>
        </w:rPr>
        <w:t>；</w:t>
      </w:r>
    </w:p>
    <w:p w:rsidR="00981FED" w:rsidRPr="001A7AAE" w:rsidRDefault="00981FED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A7AAE">
        <w:rPr>
          <w:rFonts w:asciiTheme="minorEastAsia" w:hAnsiTheme="minorEastAsia" w:hint="eastAsia"/>
          <w:sz w:val="24"/>
          <w:szCs w:val="24"/>
        </w:rPr>
        <w:t>3</w:t>
      </w:r>
      <w:r w:rsidR="0040685C" w:rsidRPr="001A7AAE">
        <w:rPr>
          <w:rFonts w:asciiTheme="minorEastAsia" w:hAnsiTheme="minorEastAsia" w:hint="eastAsia"/>
          <w:sz w:val="24"/>
          <w:szCs w:val="24"/>
        </w:rPr>
        <w:t>）</w:t>
      </w:r>
      <w:r w:rsidRPr="001A7AAE">
        <w:rPr>
          <w:rFonts w:asciiTheme="minorEastAsia" w:hAnsiTheme="minorEastAsia" w:hint="eastAsia"/>
          <w:sz w:val="24"/>
          <w:szCs w:val="24"/>
        </w:rPr>
        <w:t>专家接待：接送、安排食宿等</w:t>
      </w:r>
      <w:r w:rsidR="00CE06B7">
        <w:rPr>
          <w:rFonts w:asciiTheme="minorEastAsia" w:hAnsiTheme="minorEastAsia" w:hint="eastAsia"/>
          <w:sz w:val="24"/>
          <w:szCs w:val="24"/>
        </w:rPr>
        <w:t>；</w:t>
      </w:r>
    </w:p>
    <w:p w:rsidR="00981FED" w:rsidRPr="001A7AAE" w:rsidRDefault="00981FED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A7AAE">
        <w:rPr>
          <w:rFonts w:asciiTheme="minorEastAsia" w:hAnsiTheme="minorEastAsia" w:hint="eastAsia"/>
          <w:sz w:val="24"/>
          <w:szCs w:val="24"/>
        </w:rPr>
        <w:t>4</w:t>
      </w:r>
      <w:r w:rsidR="0040685C" w:rsidRPr="001A7AAE">
        <w:rPr>
          <w:rFonts w:asciiTheme="minorEastAsia" w:hAnsiTheme="minorEastAsia" w:hint="eastAsia"/>
          <w:sz w:val="24"/>
          <w:szCs w:val="24"/>
        </w:rPr>
        <w:t>）</w:t>
      </w:r>
      <w:r w:rsidRPr="001A7AAE">
        <w:rPr>
          <w:rFonts w:asciiTheme="minorEastAsia" w:hAnsiTheme="minorEastAsia" w:hint="eastAsia"/>
          <w:sz w:val="24"/>
          <w:szCs w:val="24"/>
        </w:rPr>
        <w:t>各主办会场：</w:t>
      </w:r>
      <w:r w:rsidR="00851C4A" w:rsidRPr="001A7AAE">
        <w:rPr>
          <w:rFonts w:asciiTheme="minorEastAsia" w:hAnsiTheme="minorEastAsia" w:hint="eastAsia"/>
          <w:sz w:val="24"/>
          <w:szCs w:val="24"/>
        </w:rPr>
        <w:t>听众组织、</w:t>
      </w:r>
      <w:r w:rsidRPr="001A7AAE">
        <w:rPr>
          <w:rFonts w:asciiTheme="minorEastAsia" w:hAnsiTheme="minorEastAsia" w:hint="eastAsia"/>
          <w:sz w:val="24"/>
          <w:szCs w:val="24"/>
        </w:rPr>
        <w:t>布置、设备调试、主持、会场服务等</w:t>
      </w:r>
      <w:r w:rsidR="00CE06B7">
        <w:rPr>
          <w:rFonts w:asciiTheme="minorEastAsia" w:hAnsiTheme="minorEastAsia" w:hint="eastAsia"/>
          <w:sz w:val="24"/>
          <w:szCs w:val="24"/>
        </w:rPr>
        <w:t>；</w:t>
      </w:r>
    </w:p>
    <w:p w:rsidR="00981FED" w:rsidRPr="001A7AAE" w:rsidRDefault="00981FED" w:rsidP="001B1554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A7AAE">
        <w:rPr>
          <w:rFonts w:asciiTheme="minorEastAsia" w:hAnsiTheme="minorEastAsia" w:hint="eastAsia"/>
          <w:sz w:val="24"/>
          <w:szCs w:val="24"/>
        </w:rPr>
        <w:t>5</w:t>
      </w:r>
      <w:r w:rsidR="0040685C" w:rsidRPr="001A7AAE">
        <w:rPr>
          <w:rFonts w:asciiTheme="minorEastAsia" w:hAnsiTheme="minorEastAsia" w:hint="eastAsia"/>
          <w:sz w:val="24"/>
          <w:szCs w:val="24"/>
        </w:rPr>
        <w:t>）</w:t>
      </w:r>
      <w:r w:rsidR="00851C4A" w:rsidRPr="001A7AAE">
        <w:rPr>
          <w:rFonts w:asciiTheme="minorEastAsia" w:hAnsiTheme="minorEastAsia" w:hint="eastAsia"/>
          <w:sz w:val="24"/>
          <w:szCs w:val="24"/>
        </w:rPr>
        <w:t>承担除学校承担的其他费用。</w:t>
      </w:r>
    </w:p>
    <w:p w:rsidR="003F2157" w:rsidRDefault="00DC7E70" w:rsidP="00DC7E70">
      <w:pPr>
        <w:spacing w:line="324" w:lineRule="auto"/>
        <w:ind w:firstLineChars="200" w:firstLine="602"/>
        <w:jc w:val="center"/>
        <w:rPr>
          <w:rFonts w:asciiTheme="minorEastAsia" w:hAnsiTheme="minorEastAsia"/>
          <w:sz w:val="24"/>
          <w:szCs w:val="24"/>
        </w:rPr>
      </w:pPr>
      <w:r>
        <w:rPr>
          <w:rStyle w:val="a9"/>
          <w:rFonts w:hint="eastAsia"/>
          <w:color w:val="FF0000"/>
          <w:sz w:val="30"/>
          <w:szCs w:val="30"/>
          <w:shd w:val="clear" w:color="auto" w:fill="FFFFFF"/>
        </w:rPr>
        <w:t>学术周报告形式：线下线上都可以。</w:t>
      </w:r>
    </w:p>
    <w:p w:rsidR="00D2663A" w:rsidRDefault="00D2663A" w:rsidP="0031453D">
      <w:pPr>
        <w:ind w:firstLineChars="295" w:firstLine="619"/>
      </w:pPr>
    </w:p>
    <w:p w:rsidR="004540A9" w:rsidRDefault="004540A9" w:rsidP="0031453D">
      <w:pPr>
        <w:ind w:firstLineChars="295" w:firstLine="619"/>
      </w:pPr>
    </w:p>
    <w:p w:rsidR="004540A9" w:rsidRPr="005318E9" w:rsidRDefault="004540A9" w:rsidP="0031453D">
      <w:pPr>
        <w:ind w:firstLineChars="295" w:firstLine="708"/>
        <w:rPr>
          <w:rFonts w:asciiTheme="minorEastAsia" w:hAnsiTheme="minorEastAsia"/>
          <w:sz w:val="24"/>
          <w:szCs w:val="24"/>
        </w:rPr>
      </w:pPr>
    </w:p>
    <w:p w:rsidR="005318E9" w:rsidRPr="005318E9" w:rsidRDefault="005318E9" w:rsidP="0031453D">
      <w:pPr>
        <w:ind w:firstLineChars="295" w:firstLine="708"/>
        <w:rPr>
          <w:rFonts w:asciiTheme="minorEastAsia" w:hAnsiTheme="minorEastAsia"/>
          <w:sz w:val="24"/>
          <w:szCs w:val="24"/>
        </w:rPr>
      </w:pPr>
      <w:r w:rsidRPr="005318E9">
        <w:rPr>
          <w:rFonts w:asciiTheme="minorEastAsia" w:hAnsiTheme="minorEastAsia" w:hint="eastAsia"/>
          <w:sz w:val="24"/>
          <w:szCs w:val="24"/>
        </w:rPr>
        <w:t xml:space="preserve">                                                 科学技术处</w:t>
      </w:r>
    </w:p>
    <w:p w:rsidR="005318E9" w:rsidRPr="005318E9" w:rsidRDefault="005318E9" w:rsidP="0031453D">
      <w:pPr>
        <w:ind w:firstLineChars="295" w:firstLine="708"/>
        <w:rPr>
          <w:rFonts w:asciiTheme="minorEastAsia" w:hAnsiTheme="minorEastAsia"/>
          <w:sz w:val="24"/>
          <w:szCs w:val="24"/>
        </w:rPr>
      </w:pPr>
      <w:r w:rsidRPr="005318E9">
        <w:rPr>
          <w:rFonts w:asciiTheme="minorEastAsia" w:hAnsiTheme="minorEastAsia" w:hint="eastAsia"/>
          <w:sz w:val="24"/>
          <w:szCs w:val="24"/>
        </w:rPr>
        <w:t xml:space="preserve">             </w:t>
      </w:r>
      <w:bookmarkStart w:id="0" w:name="_GoBack"/>
      <w:bookmarkEnd w:id="0"/>
      <w:r w:rsidRPr="005318E9">
        <w:rPr>
          <w:rFonts w:asciiTheme="minorEastAsia" w:hAnsiTheme="minorEastAsia" w:hint="eastAsia"/>
          <w:sz w:val="24"/>
          <w:szCs w:val="24"/>
        </w:rPr>
        <w:t xml:space="preserve">                                  20</w:t>
      </w:r>
      <w:r w:rsidR="003E65C3">
        <w:rPr>
          <w:rFonts w:asciiTheme="minorEastAsia" w:hAnsiTheme="minorEastAsia"/>
          <w:sz w:val="24"/>
          <w:szCs w:val="24"/>
        </w:rPr>
        <w:t>20</w:t>
      </w:r>
      <w:r w:rsidRPr="005318E9">
        <w:rPr>
          <w:rFonts w:asciiTheme="minorEastAsia" w:hAnsiTheme="minorEastAsia" w:hint="eastAsia"/>
          <w:sz w:val="24"/>
          <w:szCs w:val="24"/>
        </w:rPr>
        <w:t>年</w:t>
      </w:r>
      <w:r w:rsidR="0078380A">
        <w:rPr>
          <w:rFonts w:asciiTheme="minorEastAsia" w:hAnsiTheme="minorEastAsia"/>
          <w:sz w:val="24"/>
          <w:szCs w:val="24"/>
        </w:rPr>
        <w:t>10</w:t>
      </w:r>
      <w:r w:rsidRPr="005318E9">
        <w:rPr>
          <w:rFonts w:asciiTheme="minorEastAsia" w:hAnsiTheme="minorEastAsia" w:hint="eastAsia"/>
          <w:sz w:val="24"/>
          <w:szCs w:val="24"/>
        </w:rPr>
        <w:t>月</w:t>
      </w:r>
      <w:r w:rsidR="003E65C3">
        <w:rPr>
          <w:rFonts w:asciiTheme="minorEastAsia" w:hAnsiTheme="minorEastAsia"/>
          <w:sz w:val="24"/>
          <w:szCs w:val="24"/>
        </w:rPr>
        <w:t>15</w:t>
      </w:r>
      <w:r w:rsidRPr="005318E9">
        <w:rPr>
          <w:rFonts w:asciiTheme="minorEastAsia" w:hAnsiTheme="minorEastAsia" w:hint="eastAsia"/>
          <w:sz w:val="24"/>
          <w:szCs w:val="24"/>
        </w:rPr>
        <w:t>日</w:t>
      </w:r>
    </w:p>
    <w:p w:rsidR="005318E9" w:rsidRPr="005318E9" w:rsidRDefault="005318E9" w:rsidP="0031453D">
      <w:pPr>
        <w:ind w:firstLineChars="295" w:firstLine="708"/>
        <w:rPr>
          <w:rFonts w:asciiTheme="minorEastAsia" w:hAnsiTheme="minorEastAsia"/>
          <w:sz w:val="24"/>
          <w:szCs w:val="24"/>
        </w:rPr>
      </w:pPr>
    </w:p>
    <w:p w:rsidR="005318E9" w:rsidRDefault="005318E9" w:rsidP="0031453D">
      <w:pPr>
        <w:ind w:firstLineChars="295" w:firstLine="619"/>
      </w:pPr>
    </w:p>
    <w:p w:rsidR="00EC65C7" w:rsidRDefault="00EC65C7" w:rsidP="0031453D">
      <w:pPr>
        <w:ind w:firstLineChars="295" w:firstLine="619"/>
      </w:pPr>
    </w:p>
    <w:sectPr w:rsidR="00EC65C7" w:rsidSect="009D6B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029" w:rsidRDefault="00C90029" w:rsidP="00E277BA">
      <w:r>
        <w:separator/>
      </w:r>
    </w:p>
  </w:endnote>
  <w:endnote w:type="continuationSeparator" w:id="0">
    <w:p w:rsidR="00C90029" w:rsidRDefault="00C90029" w:rsidP="00E2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029" w:rsidRDefault="00C90029" w:rsidP="00E277BA">
      <w:r>
        <w:separator/>
      </w:r>
    </w:p>
  </w:footnote>
  <w:footnote w:type="continuationSeparator" w:id="0">
    <w:p w:rsidR="00C90029" w:rsidRDefault="00C90029" w:rsidP="00E27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4768"/>
    <w:multiLevelType w:val="hybridMultilevel"/>
    <w:tmpl w:val="5A803B78"/>
    <w:lvl w:ilvl="0" w:tplc="50345ED4">
      <w:start w:val="1"/>
      <w:numFmt w:val="decimal"/>
      <w:lvlText w:val="%1、"/>
      <w:lvlJc w:val="left"/>
      <w:pPr>
        <w:ind w:left="97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9" w:hanging="420"/>
      </w:pPr>
    </w:lvl>
    <w:lvl w:ilvl="2" w:tplc="0409001B" w:tentative="1">
      <w:start w:val="1"/>
      <w:numFmt w:val="lowerRoman"/>
      <w:lvlText w:val="%3."/>
      <w:lvlJc w:val="right"/>
      <w:pPr>
        <w:ind w:left="1879" w:hanging="420"/>
      </w:pPr>
    </w:lvl>
    <w:lvl w:ilvl="3" w:tplc="0409000F" w:tentative="1">
      <w:start w:val="1"/>
      <w:numFmt w:val="decimal"/>
      <w:lvlText w:val="%4."/>
      <w:lvlJc w:val="left"/>
      <w:pPr>
        <w:ind w:left="2299" w:hanging="420"/>
      </w:pPr>
    </w:lvl>
    <w:lvl w:ilvl="4" w:tplc="04090019" w:tentative="1">
      <w:start w:val="1"/>
      <w:numFmt w:val="lowerLetter"/>
      <w:lvlText w:val="%5)"/>
      <w:lvlJc w:val="left"/>
      <w:pPr>
        <w:ind w:left="2719" w:hanging="420"/>
      </w:pPr>
    </w:lvl>
    <w:lvl w:ilvl="5" w:tplc="0409001B" w:tentative="1">
      <w:start w:val="1"/>
      <w:numFmt w:val="lowerRoman"/>
      <w:lvlText w:val="%6."/>
      <w:lvlJc w:val="right"/>
      <w:pPr>
        <w:ind w:left="3139" w:hanging="420"/>
      </w:pPr>
    </w:lvl>
    <w:lvl w:ilvl="6" w:tplc="0409000F" w:tentative="1">
      <w:start w:val="1"/>
      <w:numFmt w:val="decimal"/>
      <w:lvlText w:val="%7."/>
      <w:lvlJc w:val="left"/>
      <w:pPr>
        <w:ind w:left="3559" w:hanging="420"/>
      </w:pPr>
    </w:lvl>
    <w:lvl w:ilvl="7" w:tplc="04090019" w:tentative="1">
      <w:start w:val="1"/>
      <w:numFmt w:val="lowerLetter"/>
      <w:lvlText w:val="%8)"/>
      <w:lvlJc w:val="left"/>
      <w:pPr>
        <w:ind w:left="3979" w:hanging="420"/>
      </w:pPr>
    </w:lvl>
    <w:lvl w:ilvl="8" w:tplc="0409001B" w:tentative="1">
      <w:start w:val="1"/>
      <w:numFmt w:val="lowerRoman"/>
      <w:lvlText w:val="%9."/>
      <w:lvlJc w:val="right"/>
      <w:pPr>
        <w:ind w:left="439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77BA"/>
    <w:rsid w:val="00010139"/>
    <w:rsid w:val="00012995"/>
    <w:rsid w:val="0003182A"/>
    <w:rsid w:val="000465C2"/>
    <w:rsid w:val="00051806"/>
    <w:rsid w:val="00063D09"/>
    <w:rsid w:val="000B0D12"/>
    <w:rsid w:val="000F246C"/>
    <w:rsid w:val="0010374D"/>
    <w:rsid w:val="00134C98"/>
    <w:rsid w:val="001566ED"/>
    <w:rsid w:val="00160E41"/>
    <w:rsid w:val="001629C3"/>
    <w:rsid w:val="00163A24"/>
    <w:rsid w:val="001657AF"/>
    <w:rsid w:val="00175F1C"/>
    <w:rsid w:val="00185521"/>
    <w:rsid w:val="0019287D"/>
    <w:rsid w:val="001A7AAE"/>
    <w:rsid w:val="001B1554"/>
    <w:rsid w:val="001C5D81"/>
    <w:rsid w:val="001D23CD"/>
    <w:rsid w:val="00215A46"/>
    <w:rsid w:val="00221686"/>
    <w:rsid w:val="00230625"/>
    <w:rsid w:val="00233E85"/>
    <w:rsid w:val="00257604"/>
    <w:rsid w:val="00260E47"/>
    <w:rsid w:val="002623AE"/>
    <w:rsid w:val="002630D0"/>
    <w:rsid w:val="00263563"/>
    <w:rsid w:val="00275C92"/>
    <w:rsid w:val="0028466F"/>
    <w:rsid w:val="00291C0E"/>
    <w:rsid w:val="0029464B"/>
    <w:rsid w:val="002D636F"/>
    <w:rsid w:val="002F6C13"/>
    <w:rsid w:val="003036D0"/>
    <w:rsid w:val="0031453D"/>
    <w:rsid w:val="00316626"/>
    <w:rsid w:val="00325111"/>
    <w:rsid w:val="00334E97"/>
    <w:rsid w:val="00350DFD"/>
    <w:rsid w:val="0037455E"/>
    <w:rsid w:val="00374EA3"/>
    <w:rsid w:val="0037700E"/>
    <w:rsid w:val="003841E9"/>
    <w:rsid w:val="003B1BF3"/>
    <w:rsid w:val="003D6D0C"/>
    <w:rsid w:val="003E537B"/>
    <w:rsid w:val="003E65C3"/>
    <w:rsid w:val="003F2157"/>
    <w:rsid w:val="0040685C"/>
    <w:rsid w:val="00406E87"/>
    <w:rsid w:val="00450598"/>
    <w:rsid w:val="004540A9"/>
    <w:rsid w:val="00464DE3"/>
    <w:rsid w:val="004A0665"/>
    <w:rsid w:val="004A2EC1"/>
    <w:rsid w:val="004C71E8"/>
    <w:rsid w:val="004E4999"/>
    <w:rsid w:val="00523BF1"/>
    <w:rsid w:val="005318E9"/>
    <w:rsid w:val="00550928"/>
    <w:rsid w:val="00577D8C"/>
    <w:rsid w:val="00595CC6"/>
    <w:rsid w:val="005A0D29"/>
    <w:rsid w:val="005E761F"/>
    <w:rsid w:val="005F7757"/>
    <w:rsid w:val="00611C06"/>
    <w:rsid w:val="00614C05"/>
    <w:rsid w:val="006328E8"/>
    <w:rsid w:val="006533EE"/>
    <w:rsid w:val="00655CAA"/>
    <w:rsid w:val="00660F46"/>
    <w:rsid w:val="00672321"/>
    <w:rsid w:val="006A35BE"/>
    <w:rsid w:val="006D2118"/>
    <w:rsid w:val="006D70E2"/>
    <w:rsid w:val="007358D7"/>
    <w:rsid w:val="00743ED8"/>
    <w:rsid w:val="0078380A"/>
    <w:rsid w:val="00795FEF"/>
    <w:rsid w:val="00796DEB"/>
    <w:rsid w:val="007A28F4"/>
    <w:rsid w:val="007A2B56"/>
    <w:rsid w:val="007A5832"/>
    <w:rsid w:val="007B1C17"/>
    <w:rsid w:val="007B49B3"/>
    <w:rsid w:val="007C4CDF"/>
    <w:rsid w:val="007E2398"/>
    <w:rsid w:val="007E314D"/>
    <w:rsid w:val="007E5965"/>
    <w:rsid w:val="007E7251"/>
    <w:rsid w:val="00805613"/>
    <w:rsid w:val="0080640D"/>
    <w:rsid w:val="008153A7"/>
    <w:rsid w:val="00824F68"/>
    <w:rsid w:val="00827BA8"/>
    <w:rsid w:val="00827E1B"/>
    <w:rsid w:val="00851C4A"/>
    <w:rsid w:val="00854E61"/>
    <w:rsid w:val="00866500"/>
    <w:rsid w:val="008A1CFB"/>
    <w:rsid w:val="008B0A12"/>
    <w:rsid w:val="008B2B56"/>
    <w:rsid w:val="008C7B03"/>
    <w:rsid w:val="008F0E61"/>
    <w:rsid w:val="008F5F15"/>
    <w:rsid w:val="00902E15"/>
    <w:rsid w:val="0090680C"/>
    <w:rsid w:val="00923A4D"/>
    <w:rsid w:val="00933CD4"/>
    <w:rsid w:val="00963957"/>
    <w:rsid w:val="0098093E"/>
    <w:rsid w:val="00981FED"/>
    <w:rsid w:val="009A69FF"/>
    <w:rsid w:val="009D6B8A"/>
    <w:rsid w:val="009F2844"/>
    <w:rsid w:val="00A155A8"/>
    <w:rsid w:val="00A17B1A"/>
    <w:rsid w:val="00A403C8"/>
    <w:rsid w:val="00AA2037"/>
    <w:rsid w:val="00AA43C1"/>
    <w:rsid w:val="00AB2F7B"/>
    <w:rsid w:val="00AC10E1"/>
    <w:rsid w:val="00B07F28"/>
    <w:rsid w:val="00B12A53"/>
    <w:rsid w:val="00B304B4"/>
    <w:rsid w:val="00B460F5"/>
    <w:rsid w:val="00B469BB"/>
    <w:rsid w:val="00B53387"/>
    <w:rsid w:val="00B81DC0"/>
    <w:rsid w:val="00B85564"/>
    <w:rsid w:val="00B96BF3"/>
    <w:rsid w:val="00BC21DB"/>
    <w:rsid w:val="00BE0084"/>
    <w:rsid w:val="00BE7844"/>
    <w:rsid w:val="00C137C6"/>
    <w:rsid w:val="00C3682D"/>
    <w:rsid w:val="00C60AF6"/>
    <w:rsid w:val="00C805AA"/>
    <w:rsid w:val="00C8676C"/>
    <w:rsid w:val="00C90029"/>
    <w:rsid w:val="00CB5AD0"/>
    <w:rsid w:val="00CC4967"/>
    <w:rsid w:val="00CD0957"/>
    <w:rsid w:val="00CE06B7"/>
    <w:rsid w:val="00CE2339"/>
    <w:rsid w:val="00CF52E8"/>
    <w:rsid w:val="00D040EE"/>
    <w:rsid w:val="00D2663A"/>
    <w:rsid w:val="00D3664C"/>
    <w:rsid w:val="00D42ADF"/>
    <w:rsid w:val="00D56B42"/>
    <w:rsid w:val="00D70AFF"/>
    <w:rsid w:val="00D73FDB"/>
    <w:rsid w:val="00DB3325"/>
    <w:rsid w:val="00DC0DC5"/>
    <w:rsid w:val="00DC0E51"/>
    <w:rsid w:val="00DC7E70"/>
    <w:rsid w:val="00DD7644"/>
    <w:rsid w:val="00DD78C7"/>
    <w:rsid w:val="00DD798B"/>
    <w:rsid w:val="00DF7B08"/>
    <w:rsid w:val="00E02CCD"/>
    <w:rsid w:val="00E070A8"/>
    <w:rsid w:val="00E07869"/>
    <w:rsid w:val="00E267CB"/>
    <w:rsid w:val="00E277BA"/>
    <w:rsid w:val="00E6429E"/>
    <w:rsid w:val="00E77A12"/>
    <w:rsid w:val="00E87A8A"/>
    <w:rsid w:val="00E9149E"/>
    <w:rsid w:val="00EA737D"/>
    <w:rsid w:val="00EB2AC2"/>
    <w:rsid w:val="00EB36F3"/>
    <w:rsid w:val="00EC65C7"/>
    <w:rsid w:val="00EC72D8"/>
    <w:rsid w:val="00ED4B76"/>
    <w:rsid w:val="00ED5E0A"/>
    <w:rsid w:val="00F04E26"/>
    <w:rsid w:val="00F069C6"/>
    <w:rsid w:val="00F10F4E"/>
    <w:rsid w:val="00F236E2"/>
    <w:rsid w:val="00F332BA"/>
    <w:rsid w:val="00F35BF5"/>
    <w:rsid w:val="00F3742A"/>
    <w:rsid w:val="00F548B3"/>
    <w:rsid w:val="00F95CC1"/>
    <w:rsid w:val="00FA26AC"/>
    <w:rsid w:val="00FB4945"/>
    <w:rsid w:val="00FB5C37"/>
    <w:rsid w:val="00FC2BD3"/>
    <w:rsid w:val="00FC7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206FC6-8348-4764-9B26-063972CA9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E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77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77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77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77BA"/>
    <w:rPr>
      <w:sz w:val="18"/>
      <w:szCs w:val="18"/>
    </w:rPr>
  </w:style>
  <w:style w:type="character" w:customStyle="1" w:styleId="Char1">
    <w:name w:val="正文文本 Char"/>
    <w:basedOn w:val="a0"/>
    <w:link w:val="a5"/>
    <w:uiPriority w:val="99"/>
    <w:semiHidden/>
    <w:rsid w:val="00E277BA"/>
    <w:rPr>
      <w:rFonts w:ascii="Arial" w:eastAsia="宋体" w:hAnsi="Arial" w:cs="Arial"/>
      <w:kern w:val="0"/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E277BA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8"/>
      <w:szCs w:val="18"/>
    </w:rPr>
  </w:style>
  <w:style w:type="table" w:styleId="a6">
    <w:name w:val="Table Grid"/>
    <w:basedOn w:val="a1"/>
    <w:uiPriority w:val="59"/>
    <w:rsid w:val="003145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328E8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3E537B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3E537B"/>
    <w:rPr>
      <w:sz w:val="18"/>
      <w:szCs w:val="18"/>
    </w:rPr>
  </w:style>
  <w:style w:type="character" w:styleId="a9">
    <w:name w:val="Strong"/>
    <w:basedOn w:val="a0"/>
    <w:uiPriority w:val="22"/>
    <w:qFormat/>
    <w:rsid w:val="00DC7E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115</Words>
  <Characters>661</Characters>
  <Application>Microsoft Office Word</Application>
  <DocSecurity>0</DocSecurity>
  <Lines>5</Lines>
  <Paragraphs>1</Paragraphs>
  <ScaleCrop>false</ScaleCrop>
  <Company>Lenovo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140</cp:revision>
  <cp:lastPrinted>2015-10-19T03:16:00Z</cp:lastPrinted>
  <dcterms:created xsi:type="dcterms:W3CDTF">2014-10-20T07:39:00Z</dcterms:created>
  <dcterms:modified xsi:type="dcterms:W3CDTF">2020-10-15T02:26:00Z</dcterms:modified>
</cp:coreProperties>
</file>